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FF" w:rsidRPr="009800E9" w:rsidRDefault="00A64A50" w:rsidP="00CC1DFF">
      <w:pPr>
        <w:rPr>
          <w:rFonts w:asciiTheme="minorHAnsi" w:hAnsiTheme="minorHAnsi"/>
        </w:rPr>
      </w:pPr>
      <w:r>
        <w:rPr>
          <w:rFonts w:asciiTheme="minorHAnsi" w:hAnsiTheme="minorHAnsi"/>
          <w:sz w:val="72"/>
          <w:szCs w:val="72"/>
        </w:rPr>
        <w:t>Beretning for året 201</w:t>
      </w:r>
      <w:r w:rsidR="006E3233">
        <w:rPr>
          <w:rFonts w:asciiTheme="minorHAnsi" w:hAnsiTheme="minorHAnsi"/>
          <w:sz w:val="72"/>
          <w:szCs w:val="72"/>
        </w:rPr>
        <w:t>8</w:t>
      </w:r>
    </w:p>
    <w:p w:rsidR="00CC1DFF" w:rsidRPr="009800E9" w:rsidRDefault="00A64A50" w:rsidP="00CC1DFF">
      <w:pPr>
        <w:rPr>
          <w:rFonts w:asciiTheme="minorHAnsi" w:hAnsiTheme="minorHAnsi"/>
        </w:rPr>
      </w:pPr>
      <w:r>
        <w:rPr>
          <w:rFonts w:asciiTheme="minorHAnsi" w:hAnsiTheme="minorHAnsi"/>
        </w:rPr>
        <w:t>Periode 1.1.201</w:t>
      </w:r>
      <w:r w:rsidR="006E3233">
        <w:rPr>
          <w:rFonts w:asciiTheme="minorHAnsi" w:hAnsiTheme="minorHAnsi"/>
        </w:rPr>
        <w:t>8</w:t>
      </w:r>
      <w:r>
        <w:rPr>
          <w:rFonts w:asciiTheme="minorHAnsi" w:hAnsiTheme="minorHAnsi"/>
        </w:rPr>
        <w:t>-31.12.201</w:t>
      </w:r>
      <w:r w:rsidR="006E3233">
        <w:rPr>
          <w:rFonts w:asciiTheme="minorHAnsi" w:hAnsiTheme="minorHAnsi"/>
        </w:rPr>
        <w:t>8</w:t>
      </w:r>
    </w:p>
    <w:p w:rsidR="00CC1DFF" w:rsidRDefault="00CC1DFF" w:rsidP="00CC1DFF">
      <w:pPr>
        <w:spacing w:line="276" w:lineRule="auto"/>
        <w:ind w:right="283"/>
        <w:rPr>
          <w:rFonts w:cstheme="minorHAnsi"/>
        </w:rPr>
      </w:pPr>
    </w:p>
    <w:p w:rsidR="00CC1DFF" w:rsidRDefault="00CC1DFF" w:rsidP="00CC1DFF">
      <w:pPr>
        <w:spacing w:line="276" w:lineRule="auto"/>
        <w:ind w:right="283"/>
        <w:rPr>
          <w:rFonts w:cstheme="minorHAnsi"/>
        </w:rPr>
      </w:pPr>
    </w:p>
    <w:p w:rsidR="00CC1DFF" w:rsidRDefault="00C9084F" w:rsidP="00CC1DFF">
      <w:pPr>
        <w:spacing w:line="276" w:lineRule="auto"/>
        <w:ind w:right="283"/>
        <w:rPr>
          <w:rFonts w:cstheme="minorHAnsi"/>
        </w:rPr>
      </w:pPr>
      <w:r>
        <w:rPr>
          <w:rFonts w:cstheme="minorHAnsi"/>
          <w:noProof/>
        </w:rPr>
        <w:drawing>
          <wp:inline distT="0" distB="0" distL="0" distR="0">
            <wp:extent cx="2015860" cy="1511895"/>
            <wp:effectExtent l="0" t="0" r="381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9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5860" cy="1511895"/>
                    </a:xfrm>
                    <a:prstGeom prst="rect">
                      <a:avLst/>
                    </a:prstGeom>
                  </pic:spPr>
                </pic:pic>
              </a:graphicData>
            </a:graphic>
          </wp:inline>
        </w:drawing>
      </w:r>
      <w:r>
        <w:rPr>
          <w:rFonts w:cstheme="minorHAnsi"/>
        </w:rPr>
        <w:t xml:space="preserve">  </w:t>
      </w:r>
      <w:r>
        <w:rPr>
          <w:rFonts w:cstheme="minorHAnsi"/>
          <w:noProof/>
        </w:rPr>
        <w:drawing>
          <wp:inline distT="0" distB="0" distL="0" distR="0" wp14:anchorId="01A570E3" wp14:editId="42E866AB">
            <wp:extent cx="2015861" cy="1511895"/>
            <wp:effectExtent l="0" t="0" r="381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5861" cy="1511895"/>
                    </a:xfrm>
                    <a:prstGeom prst="rect">
                      <a:avLst/>
                    </a:prstGeom>
                  </pic:spPr>
                </pic:pic>
              </a:graphicData>
            </a:graphic>
          </wp:inline>
        </w:drawing>
      </w:r>
      <w:r w:rsidR="00CC1DFF">
        <w:rPr>
          <w:rFonts w:cstheme="minorHAnsi"/>
        </w:rPr>
        <w:t xml:space="preserve">  </w:t>
      </w:r>
      <w:r w:rsidR="006523CB">
        <w:rPr>
          <w:rFonts w:asciiTheme="minorHAnsi" w:hAnsiTheme="minorHAnsi"/>
          <w:b/>
          <w:noProof/>
        </w:rPr>
        <w:drawing>
          <wp:inline distT="0" distB="0" distL="0" distR="0" wp14:anchorId="19A05D62" wp14:editId="382B4089">
            <wp:extent cx="2015861" cy="1511895"/>
            <wp:effectExtent l="0" t="0" r="381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59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5861" cy="1511895"/>
                    </a:xfrm>
                    <a:prstGeom prst="rect">
                      <a:avLst/>
                    </a:prstGeom>
                  </pic:spPr>
                </pic:pic>
              </a:graphicData>
            </a:graphic>
          </wp:inline>
        </w:drawing>
      </w:r>
    </w:p>
    <w:p w:rsidR="006523CB" w:rsidRDefault="00B0178E" w:rsidP="00CC1DFF">
      <w:pPr>
        <w:spacing w:line="276" w:lineRule="auto"/>
        <w:ind w:right="283"/>
        <w:rPr>
          <w:rFonts w:cstheme="minorHAnsi"/>
        </w:rPr>
      </w:pPr>
      <w:r>
        <w:rPr>
          <w:rFonts w:asciiTheme="minorHAnsi" w:hAnsiTheme="minorHAnsi"/>
          <w:sz w:val="20"/>
        </w:rPr>
        <w:t>Hillerød Viden og Kulturpark</w:t>
      </w:r>
      <w:r w:rsidR="00BF2E8C">
        <w:rPr>
          <w:rFonts w:asciiTheme="minorHAnsi" w:hAnsiTheme="minorHAnsi"/>
          <w:sz w:val="20"/>
        </w:rPr>
        <w:tab/>
        <w:t xml:space="preserve">               </w:t>
      </w:r>
      <w:proofErr w:type="spellStart"/>
      <w:r>
        <w:rPr>
          <w:rFonts w:asciiTheme="minorHAnsi" w:hAnsiTheme="minorHAnsi"/>
          <w:sz w:val="20"/>
        </w:rPr>
        <w:t>Grønnevang</w:t>
      </w:r>
      <w:proofErr w:type="spellEnd"/>
      <w:r>
        <w:rPr>
          <w:rFonts w:asciiTheme="minorHAnsi" w:hAnsiTheme="minorHAnsi"/>
          <w:sz w:val="20"/>
        </w:rPr>
        <w:t xml:space="preserve"> Skole, Nødebo</w:t>
      </w:r>
      <w:r w:rsidR="00BF2E8C" w:rsidRPr="00BF2E8C">
        <w:rPr>
          <w:rFonts w:asciiTheme="minorHAnsi" w:hAnsiTheme="minorHAnsi"/>
          <w:sz w:val="20"/>
        </w:rPr>
        <w:t xml:space="preserve"> </w:t>
      </w:r>
      <w:r w:rsidR="00BF2E8C">
        <w:rPr>
          <w:rFonts w:asciiTheme="minorHAnsi" w:hAnsiTheme="minorHAnsi"/>
          <w:sz w:val="20"/>
        </w:rPr>
        <w:tab/>
        <w:t xml:space="preserve">   </w:t>
      </w:r>
      <w:r w:rsidR="006E3233">
        <w:rPr>
          <w:rFonts w:asciiTheme="minorHAnsi" w:hAnsiTheme="minorHAnsi"/>
          <w:sz w:val="20"/>
        </w:rPr>
        <w:t>Mønsted Kalkgruber</w:t>
      </w:r>
    </w:p>
    <w:p w:rsidR="00BF2E8C" w:rsidRDefault="006523CB" w:rsidP="00BF2E8C">
      <w:pPr>
        <w:spacing w:line="276" w:lineRule="auto"/>
        <w:ind w:right="283"/>
        <w:rPr>
          <w:rFonts w:cstheme="minorHAnsi"/>
        </w:rPr>
      </w:pPr>
      <w:r>
        <w:rPr>
          <w:rFonts w:cstheme="minorHAnsi"/>
          <w:noProof/>
        </w:rPr>
        <w:drawing>
          <wp:inline distT="0" distB="0" distL="0" distR="0" wp14:anchorId="690B2B7F" wp14:editId="6C90A709">
            <wp:extent cx="2030318" cy="1522738"/>
            <wp:effectExtent l="0" t="0" r="8255" b="127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8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0318" cy="1522738"/>
                    </a:xfrm>
                    <a:prstGeom prst="rect">
                      <a:avLst/>
                    </a:prstGeom>
                  </pic:spPr>
                </pic:pic>
              </a:graphicData>
            </a:graphic>
          </wp:inline>
        </w:drawing>
      </w:r>
      <w:r w:rsidR="001353E9">
        <w:rPr>
          <w:rFonts w:cstheme="minorHAnsi"/>
        </w:rPr>
        <w:t xml:space="preserve"> </w:t>
      </w:r>
      <w:r>
        <w:rPr>
          <w:rFonts w:cstheme="minorHAnsi"/>
        </w:rPr>
        <w:t xml:space="preserve"> </w:t>
      </w:r>
      <w:r w:rsidR="001353E9">
        <w:rPr>
          <w:rFonts w:cstheme="minorHAnsi"/>
          <w:noProof/>
        </w:rPr>
        <w:drawing>
          <wp:inline distT="0" distB="0" distL="0" distR="0" wp14:anchorId="046506CC" wp14:editId="32C2839F">
            <wp:extent cx="2026425" cy="1519818"/>
            <wp:effectExtent l="0" t="0" r="0" b="444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8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26425" cy="1519818"/>
                    </a:xfrm>
                    <a:prstGeom prst="rect">
                      <a:avLst/>
                    </a:prstGeom>
                  </pic:spPr>
                </pic:pic>
              </a:graphicData>
            </a:graphic>
          </wp:inline>
        </w:drawing>
      </w:r>
      <w:r w:rsidR="001353E9">
        <w:rPr>
          <w:rFonts w:cstheme="minorHAnsi"/>
        </w:rPr>
        <w:t xml:space="preserve">  </w:t>
      </w:r>
      <w:r w:rsidR="001353E9">
        <w:rPr>
          <w:rFonts w:cstheme="minorHAnsi"/>
          <w:noProof/>
        </w:rPr>
        <w:drawing>
          <wp:inline distT="0" distB="0" distL="0" distR="0" wp14:anchorId="6B40377C" wp14:editId="199D9040">
            <wp:extent cx="2015868" cy="1511901"/>
            <wp:effectExtent l="0" t="0" r="381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64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5868" cy="1511901"/>
                    </a:xfrm>
                    <a:prstGeom prst="rect">
                      <a:avLst/>
                    </a:prstGeom>
                  </pic:spPr>
                </pic:pic>
              </a:graphicData>
            </a:graphic>
          </wp:inline>
        </w:drawing>
      </w:r>
    </w:p>
    <w:p w:rsidR="00CC1DFF" w:rsidRDefault="00B0178E" w:rsidP="00BF2E8C">
      <w:pPr>
        <w:spacing w:line="276" w:lineRule="auto"/>
        <w:ind w:right="283"/>
        <w:rPr>
          <w:rFonts w:asciiTheme="minorHAnsi" w:hAnsiTheme="minorHAnsi"/>
          <w:b/>
        </w:rPr>
      </w:pPr>
      <w:proofErr w:type="spellStart"/>
      <w:r>
        <w:rPr>
          <w:rFonts w:asciiTheme="minorHAnsi" w:hAnsiTheme="minorHAnsi"/>
          <w:sz w:val="20"/>
        </w:rPr>
        <w:t>Konventum</w:t>
      </w:r>
      <w:proofErr w:type="spellEnd"/>
      <w:r>
        <w:rPr>
          <w:rFonts w:asciiTheme="minorHAnsi" w:hAnsiTheme="minorHAnsi"/>
          <w:sz w:val="20"/>
        </w:rPr>
        <w:t>, Helsingør</w:t>
      </w:r>
      <w:r w:rsidR="00BF2E8C" w:rsidRPr="00BF2E8C">
        <w:rPr>
          <w:rFonts w:asciiTheme="minorHAnsi" w:hAnsiTheme="minorHAnsi"/>
          <w:sz w:val="20"/>
        </w:rPr>
        <w:t xml:space="preserve"> </w:t>
      </w:r>
      <w:r w:rsidR="00BF2E8C">
        <w:rPr>
          <w:rFonts w:asciiTheme="minorHAnsi" w:hAnsiTheme="minorHAnsi"/>
          <w:sz w:val="20"/>
        </w:rPr>
        <w:tab/>
        <w:t xml:space="preserve">               </w:t>
      </w:r>
      <w:r w:rsidR="006E3233">
        <w:rPr>
          <w:rFonts w:asciiTheme="minorHAnsi" w:hAnsiTheme="minorHAnsi"/>
          <w:sz w:val="20"/>
        </w:rPr>
        <w:t>Sven</w:t>
      </w:r>
      <w:r w:rsidR="003865ED">
        <w:rPr>
          <w:rFonts w:asciiTheme="minorHAnsi" w:hAnsiTheme="minorHAnsi"/>
          <w:sz w:val="20"/>
        </w:rPr>
        <w:t>d</w:t>
      </w:r>
      <w:r w:rsidR="006E3233">
        <w:rPr>
          <w:rFonts w:asciiTheme="minorHAnsi" w:hAnsiTheme="minorHAnsi"/>
          <w:sz w:val="20"/>
        </w:rPr>
        <w:t>borg Sundhedshus</w:t>
      </w:r>
      <w:r w:rsidR="006E3233">
        <w:rPr>
          <w:rFonts w:asciiTheme="minorHAnsi" w:hAnsiTheme="minorHAnsi"/>
          <w:sz w:val="20"/>
        </w:rPr>
        <w:tab/>
      </w:r>
      <w:r w:rsidR="00BF2E8C">
        <w:rPr>
          <w:rFonts w:asciiTheme="minorHAnsi" w:hAnsiTheme="minorHAnsi"/>
          <w:sz w:val="20"/>
        </w:rPr>
        <w:tab/>
        <w:t xml:space="preserve">   </w:t>
      </w:r>
      <w:r>
        <w:rPr>
          <w:rFonts w:asciiTheme="minorHAnsi" w:hAnsiTheme="minorHAnsi"/>
          <w:sz w:val="20"/>
        </w:rPr>
        <w:t>Lego House</w:t>
      </w:r>
      <w:r w:rsidR="00BF2E8C">
        <w:rPr>
          <w:rFonts w:asciiTheme="minorHAnsi" w:hAnsiTheme="minorHAnsi"/>
          <w:b/>
        </w:rPr>
        <w:br/>
      </w:r>
      <w:r w:rsidR="001353E9">
        <w:rPr>
          <w:rFonts w:asciiTheme="minorHAnsi" w:hAnsiTheme="minorHAnsi"/>
          <w:b/>
          <w:noProof/>
        </w:rPr>
        <w:drawing>
          <wp:inline distT="0" distB="0" distL="0" distR="0" wp14:anchorId="12CD6C1D" wp14:editId="6DB958F1">
            <wp:extent cx="2015868" cy="1511901"/>
            <wp:effectExtent l="0" t="0" r="381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42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5868" cy="1511901"/>
                    </a:xfrm>
                    <a:prstGeom prst="rect">
                      <a:avLst/>
                    </a:prstGeom>
                  </pic:spPr>
                </pic:pic>
              </a:graphicData>
            </a:graphic>
          </wp:inline>
        </w:drawing>
      </w:r>
      <w:r w:rsidR="001353E9">
        <w:rPr>
          <w:rFonts w:asciiTheme="minorHAnsi" w:hAnsiTheme="minorHAnsi"/>
          <w:b/>
        </w:rPr>
        <w:t xml:space="preserve"> </w:t>
      </w:r>
      <w:r w:rsidR="001353E9">
        <w:rPr>
          <w:rFonts w:asciiTheme="minorHAnsi" w:hAnsiTheme="minorHAnsi"/>
          <w:b/>
          <w:noProof/>
        </w:rPr>
        <w:t xml:space="preserve"> </w:t>
      </w:r>
      <w:r w:rsidR="001353E9">
        <w:rPr>
          <w:rFonts w:asciiTheme="minorHAnsi" w:hAnsiTheme="minorHAnsi"/>
          <w:b/>
          <w:noProof/>
        </w:rPr>
        <w:drawing>
          <wp:inline distT="0" distB="0" distL="0" distR="0" wp14:anchorId="7A960F88" wp14:editId="69DEC984">
            <wp:extent cx="2015868" cy="1511901"/>
            <wp:effectExtent l="0" t="0" r="381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2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5868" cy="1511901"/>
                    </a:xfrm>
                    <a:prstGeom prst="rect">
                      <a:avLst/>
                    </a:prstGeom>
                  </pic:spPr>
                </pic:pic>
              </a:graphicData>
            </a:graphic>
          </wp:inline>
        </w:drawing>
      </w:r>
      <w:r w:rsidR="001353E9">
        <w:rPr>
          <w:rFonts w:asciiTheme="minorHAnsi" w:hAnsiTheme="minorHAnsi"/>
          <w:b/>
          <w:noProof/>
        </w:rPr>
        <w:t xml:space="preserve">  </w:t>
      </w:r>
      <w:r w:rsidR="001353E9">
        <w:rPr>
          <w:rFonts w:asciiTheme="minorHAnsi" w:hAnsiTheme="minorHAnsi"/>
          <w:b/>
          <w:noProof/>
        </w:rPr>
        <w:drawing>
          <wp:inline distT="0" distB="0" distL="0" distR="0" wp14:anchorId="22E5C990" wp14:editId="64724F69">
            <wp:extent cx="2015868" cy="1511901"/>
            <wp:effectExtent l="0" t="0" r="381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6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15868" cy="1511901"/>
                    </a:xfrm>
                    <a:prstGeom prst="rect">
                      <a:avLst/>
                    </a:prstGeom>
                  </pic:spPr>
                </pic:pic>
              </a:graphicData>
            </a:graphic>
          </wp:inline>
        </w:drawing>
      </w:r>
    </w:p>
    <w:p w:rsidR="00BF2E8C" w:rsidRDefault="00BF2E8C" w:rsidP="00BF2E8C">
      <w:pPr>
        <w:spacing w:after="200" w:line="276" w:lineRule="auto"/>
        <w:rPr>
          <w:rFonts w:asciiTheme="minorHAnsi" w:hAnsiTheme="minorHAnsi"/>
          <w:sz w:val="20"/>
        </w:rPr>
      </w:pPr>
      <w:r w:rsidRPr="00BF2E8C">
        <w:rPr>
          <w:rFonts w:asciiTheme="minorHAnsi" w:hAnsiTheme="minorHAnsi"/>
          <w:sz w:val="20"/>
        </w:rPr>
        <w:t xml:space="preserve"> </w:t>
      </w:r>
      <w:proofErr w:type="spellStart"/>
      <w:r w:rsidR="006E3233">
        <w:rPr>
          <w:rFonts w:asciiTheme="minorHAnsi" w:hAnsiTheme="minorHAnsi"/>
          <w:sz w:val="20"/>
        </w:rPr>
        <w:t>Montra</w:t>
      </w:r>
      <w:proofErr w:type="spellEnd"/>
      <w:r w:rsidR="006E3233">
        <w:rPr>
          <w:rFonts w:asciiTheme="minorHAnsi" w:hAnsiTheme="minorHAnsi"/>
          <w:sz w:val="20"/>
        </w:rPr>
        <w:t xml:space="preserve"> Odder Parkhotel</w:t>
      </w:r>
      <w:r>
        <w:rPr>
          <w:rFonts w:asciiTheme="minorHAnsi" w:hAnsiTheme="minorHAnsi"/>
          <w:sz w:val="20"/>
        </w:rPr>
        <w:tab/>
        <w:t xml:space="preserve">                </w:t>
      </w:r>
      <w:r w:rsidR="006E3233">
        <w:rPr>
          <w:rFonts w:asciiTheme="minorHAnsi" w:hAnsiTheme="minorHAnsi"/>
          <w:sz w:val="20"/>
        </w:rPr>
        <w:t>Viborg Rådhus</w:t>
      </w:r>
      <w:r>
        <w:rPr>
          <w:rFonts w:asciiTheme="minorHAnsi" w:hAnsiTheme="minorHAnsi"/>
          <w:sz w:val="20"/>
        </w:rPr>
        <w:tab/>
      </w:r>
      <w:r>
        <w:rPr>
          <w:rFonts w:asciiTheme="minorHAnsi" w:hAnsiTheme="minorHAnsi"/>
          <w:sz w:val="20"/>
        </w:rPr>
        <w:tab/>
        <w:t xml:space="preserve"> </w:t>
      </w:r>
      <w:r w:rsidR="006E3233">
        <w:rPr>
          <w:rFonts w:asciiTheme="minorHAnsi" w:hAnsiTheme="minorHAnsi"/>
          <w:sz w:val="20"/>
        </w:rPr>
        <w:t>Birkesø, Viborg Kommune</w:t>
      </w:r>
      <w:r>
        <w:rPr>
          <w:rFonts w:asciiTheme="minorHAnsi" w:hAnsiTheme="minorHAnsi"/>
          <w:sz w:val="20"/>
        </w:rPr>
        <w:t xml:space="preserve"> </w:t>
      </w:r>
    </w:p>
    <w:p w:rsidR="00BF2E8C" w:rsidRDefault="00BF2E8C" w:rsidP="00980F16">
      <w:pPr>
        <w:rPr>
          <w:rFonts w:asciiTheme="minorHAnsi" w:hAnsiTheme="minorHAnsi"/>
          <w:b/>
        </w:rPr>
      </w:pPr>
    </w:p>
    <w:p w:rsidR="00BF2E8C" w:rsidRDefault="00BF2E8C" w:rsidP="00980F16">
      <w:pPr>
        <w:rPr>
          <w:rFonts w:asciiTheme="minorHAnsi" w:hAnsiTheme="minorHAnsi"/>
          <w:b/>
        </w:rPr>
      </w:pPr>
    </w:p>
    <w:p w:rsidR="00BF2E8C" w:rsidRDefault="00BF2E8C" w:rsidP="00980F16">
      <w:pPr>
        <w:rPr>
          <w:rFonts w:asciiTheme="minorHAnsi" w:hAnsiTheme="minorHAnsi"/>
          <w:b/>
        </w:rPr>
      </w:pPr>
    </w:p>
    <w:p w:rsidR="00980F16" w:rsidRDefault="00980F16" w:rsidP="00980F16">
      <w:pPr>
        <w:rPr>
          <w:rFonts w:asciiTheme="minorHAnsi" w:hAnsiTheme="minorHAnsi"/>
          <w:b/>
        </w:rPr>
      </w:pPr>
      <w:r w:rsidRPr="009800E9">
        <w:rPr>
          <w:rFonts w:asciiTheme="minorHAnsi" w:hAnsiTheme="minorHAnsi"/>
          <w:b/>
        </w:rPr>
        <w:t xml:space="preserve">Denne beretning indeholder en redegørelse om Foreningen </w:t>
      </w:r>
      <w:r w:rsidR="00A64A50">
        <w:rPr>
          <w:rFonts w:asciiTheme="minorHAnsi" w:hAnsiTheme="minorHAnsi"/>
          <w:b/>
        </w:rPr>
        <w:t>God Adgangs aktiviteter i 201</w:t>
      </w:r>
      <w:r w:rsidR="006E3233">
        <w:rPr>
          <w:rFonts w:asciiTheme="minorHAnsi" w:hAnsiTheme="minorHAnsi"/>
          <w:b/>
        </w:rPr>
        <w:t>8</w:t>
      </w:r>
      <w:r w:rsidRPr="009800E9">
        <w:rPr>
          <w:rFonts w:asciiTheme="minorHAnsi" w:hAnsiTheme="minorHAnsi"/>
          <w:b/>
        </w:rPr>
        <w:t>. Hovedvægten er lagt på de forhold, der er af betydning for foreningens virke og vilkår, og på de aktiviteter</w:t>
      </w:r>
      <w:r w:rsidR="002C704B" w:rsidRPr="009800E9">
        <w:rPr>
          <w:rFonts w:asciiTheme="minorHAnsi" w:hAnsiTheme="minorHAnsi"/>
          <w:b/>
        </w:rPr>
        <w:t xml:space="preserve"> og resultater</w:t>
      </w:r>
      <w:r w:rsidRPr="009800E9">
        <w:rPr>
          <w:rFonts w:asciiTheme="minorHAnsi" w:hAnsiTheme="minorHAnsi"/>
          <w:b/>
        </w:rPr>
        <w:t xml:space="preserve">, som </w:t>
      </w:r>
      <w:r w:rsidR="002C704B" w:rsidRPr="009800E9">
        <w:rPr>
          <w:rFonts w:asciiTheme="minorHAnsi" w:hAnsiTheme="minorHAnsi"/>
          <w:b/>
        </w:rPr>
        <w:t>God Adgang</w:t>
      </w:r>
      <w:r w:rsidRPr="009800E9">
        <w:rPr>
          <w:rFonts w:asciiTheme="minorHAnsi" w:hAnsiTheme="minorHAnsi"/>
          <w:b/>
        </w:rPr>
        <w:t xml:space="preserve"> har </w:t>
      </w:r>
      <w:r w:rsidR="002C704B" w:rsidRPr="009800E9">
        <w:rPr>
          <w:rFonts w:asciiTheme="minorHAnsi" w:hAnsiTheme="minorHAnsi"/>
          <w:b/>
        </w:rPr>
        <w:t>opnået</w:t>
      </w:r>
      <w:r w:rsidRPr="009800E9">
        <w:rPr>
          <w:rFonts w:asciiTheme="minorHAnsi" w:hAnsiTheme="minorHAnsi"/>
          <w:b/>
        </w:rPr>
        <w:t xml:space="preserve"> i årets løb.</w:t>
      </w:r>
    </w:p>
    <w:p w:rsidR="00C9084F" w:rsidRDefault="00C9084F">
      <w:pPr>
        <w:spacing w:after="200" w:line="276" w:lineRule="auto"/>
        <w:rPr>
          <w:rFonts w:asciiTheme="minorHAnsi" w:hAnsiTheme="minorHAnsi"/>
          <w:b/>
        </w:rPr>
      </w:pPr>
      <w:r>
        <w:rPr>
          <w:rFonts w:asciiTheme="minorHAnsi" w:hAnsiTheme="minorHAnsi"/>
          <w:b/>
        </w:rPr>
        <w:br w:type="page"/>
      </w:r>
    </w:p>
    <w:p w:rsidR="00C9084F" w:rsidRDefault="00C9084F" w:rsidP="00980F16">
      <w:pPr>
        <w:rPr>
          <w:rFonts w:asciiTheme="minorHAnsi" w:hAnsiTheme="minorHAnsi"/>
          <w:b/>
        </w:rPr>
      </w:pPr>
    </w:p>
    <w:p w:rsidR="00C9084F" w:rsidRDefault="00C9084F" w:rsidP="00980F16">
      <w:pPr>
        <w:rPr>
          <w:rFonts w:asciiTheme="minorHAnsi" w:hAnsiTheme="minorHAnsi"/>
          <w:b/>
        </w:rPr>
      </w:pPr>
    </w:p>
    <w:p w:rsidR="00C9084F" w:rsidRDefault="00C9084F" w:rsidP="00980F16">
      <w:pPr>
        <w:rPr>
          <w:rFonts w:asciiTheme="minorHAnsi" w:hAnsiTheme="minorHAnsi"/>
          <w:b/>
        </w:rPr>
      </w:pPr>
    </w:p>
    <w:p w:rsidR="00C9084F" w:rsidRDefault="00C9084F" w:rsidP="00980F16">
      <w:pPr>
        <w:rPr>
          <w:rFonts w:asciiTheme="minorHAnsi" w:hAnsiTheme="minorHAnsi"/>
          <w:b/>
        </w:rPr>
      </w:pPr>
    </w:p>
    <w:p w:rsidR="00C9084F" w:rsidRPr="009800E9" w:rsidRDefault="00C9084F" w:rsidP="00980F16">
      <w:pPr>
        <w:rPr>
          <w:rFonts w:asciiTheme="minorHAnsi" w:hAnsiTheme="minorHAnsi"/>
          <w:b/>
        </w:rPr>
      </w:pPr>
    </w:p>
    <w:sdt>
      <w:sdtPr>
        <w:rPr>
          <w:rFonts w:ascii="Arial" w:eastAsia="Times New Roman" w:hAnsi="Arial" w:cs="Times New Roman"/>
          <w:b w:val="0"/>
          <w:bCs w:val="0"/>
          <w:color w:val="auto"/>
          <w:sz w:val="24"/>
          <w:szCs w:val="24"/>
          <w:lang w:eastAsia="da-DK"/>
        </w:rPr>
        <w:id w:val="-1433268308"/>
        <w:docPartObj>
          <w:docPartGallery w:val="Table of Contents"/>
          <w:docPartUnique/>
        </w:docPartObj>
      </w:sdtPr>
      <w:sdtEndPr>
        <w:rPr>
          <w:rFonts w:asciiTheme="minorHAnsi" w:hAnsiTheme="minorHAnsi"/>
          <w:sz w:val="22"/>
          <w:szCs w:val="22"/>
        </w:rPr>
      </w:sdtEndPr>
      <w:sdtContent>
        <w:p w:rsidR="0042650E" w:rsidRPr="00C9084F" w:rsidRDefault="0042650E">
          <w:pPr>
            <w:pStyle w:val="Overskrift"/>
            <w:rPr>
              <w:rFonts w:asciiTheme="minorHAnsi" w:hAnsiTheme="minorHAnsi"/>
              <w:color w:val="auto"/>
            </w:rPr>
          </w:pPr>
          <w:r w:rsidRPr="00C9084F">
            <w:rPr>
              <w:rFonts w:asciiTheme="minorHAnsi" w:hAnsiTheme="minorHAnsi"/>
              <w:color w:val="auto"/>
            </w:rPr>
            <w:t>Indhold</w:t>
          </w:r>
        </w:p>
        <w:p w:rsidR="00067740" w:rsidRPr="00067740" w:rsidRDefault="0042650E" w:rsidP="00067740">
          <w:pPr>
            <w:pStyle w:val="Indholdsfortegnelse2"/>
            <w:rPr>
              <w:rFonts w:eastAsiaTheme="minorEastAsia" w:cstheme="minorBidi"/>
              <w:noProof/>
            </w:rPr>
          </w:pPr>
          <w:r w:rsidRPr="00AD15CE">
            <w:fldChar w:fldCharType="begin"/>
          </w:r>
          <w:r w:rsidRPr="00AD15CE">
            <w:instrText xml:space="preserve"> TOC \o "1-3" \h \z \u </w:instrText>
          </w:r>
          <w:r w:rsidRPr="00AD15CE">
            <w:fldChar w:fldCharType="separate"/>
          </w:r>
        </w:p>
        <w:p w:rsidR="00067740" w:rsidRPr="00067740" w:rsidRDefault="00067740" w:rsidP="00067740">
          <w:pPr>
            <w:pStyle w:val="Indholdsfortegnelse2"/>
            <w:rPr>
              <w:rFonts w:asciiTheme="minorHAnsi" w:eastAsiaTheme="minorEastAsia" w:hAnsiTheme="minorHAnsi" w:cstheme="minorBidi"/>
              <w:noProof/>
              <w:sz w:val="22"/>
              <w:szCs w:val="22"/>
            </w:rPr>
          </w:pPr>
          <w:hyperlink w:anchor="_Toc2688737" w:history="1">
            <w:r w:rsidRPr="00067740">
              <w:rPr>
                <w:rStyle w:val="Hyperlink"/>
                <w:rFonts w:asciiTheme="minorHAnsi" w:hAnsiTheme="minorHAnsi"/>
                <w:noProof/>
              </w:rPr>
              <w:t>2. Ydelser til medlemmerne og brugere</w:t>
            </w:r>
            <w:r w:rsidRPr="00067740">
              <w:rPr>
                <w:rFonts w:asciiTheme="minorHAnsi" w:hAnsiTheme="minorHAnsi"/>
                <w:noProof/>
                <w:webHidden/>
              </w:rPr>
              <w:tab/>
            </w:r>
            <w:r w:rsidRPr="00067740">
              <w:rPr>
                <w:rFonts w:asciiTheme="minorHAnsi" w:hAnsiTheme="minorHAnsi"/>
                <w:noProof/>
                <w:webHidden/>
              </w:rPr>
              <w:fldChar w:fldCharType="begin"/>
            </w:r>
            <w:r w:rsidRPr="00067740">
              <w:rPr>
                <w:rFonts w:asciiTheme="minorHAnsi" w:hAnsiTheme="minorHAnsi"/>
                <w:noProof/>
                <w:webHidden/>
              </w:rPr>
              <w:instrText xml:space="preserve"> PAGEREF _Toc2688737 \h </w:instrText>
            </w:r>
            <w:r w:rsidRPr="00067740">
              <w:rPr>
                <w:rFonts w:asciiTheme="minorHAnsi" w:hAnsiTheme="minorHAnsi"/>
                <w:noProof/>
                <w:webHidden/>
              </w:rPr>
            </w:r>
            <w:r w:rsidRPr="00067740">
              <w:rPr>
                <w:rFonts w:asciiTheme="minorHAnsi" w:hAnsiTheme="minorHAnsi"/>
                <w:noProof/>
                <w:webHidden/>
              </w:rPr>
              <w:fldChar w:fldCharType="separate"/>
            </w:r>
            <w:r>
              <w:rPr>
                <w:rFonts w:asciiTheme="minorHAnsi" w:hAnsiTheme="minorHAnsi"/>
                <w:noProof/>
                <w:webHidden/>
              </w:rPr>
              <w:t>3</w:t>
            </w:r>
            <w:r w:rsidRPr="00067740">
              <w:rPr>
                <w:rFonts w:asciiTheme="minorHAnsi" w:hAnsiTheme="minorHAnsi"/>
                <w:noProof/>
                <w:webHidden/>
              </w:rPr>
              <w:fldChar w:fldCharType="end"/>
            </w:r>
          </w:hyperlink>
        </w:p>
        <w:p w:rsidR="00067740" w:rsidRPr="00067740" w:rsidRDefault="00067740" w:rsidP="00067740">
          <w:pPr>
            <w:pStyle w:val="Indholdsfortegnelse3"/>
            <w:rPr>
              <w:rFonts w:asciiTheme="minorHAnsi" w:eastAsiaTheme="minorEastAsia" w:hAnsiTheme="minorHAnsi" w:cstheme="minorBidi"/>
              <w:noProof/>
              <w:sz w:val="22"/>
              <w:szCs w:val="22"/>
            </w:rPr>
          </w:pPr>
          <w:hyperlink w:anchor="_Toc2688738" w:history="1">
            <w:r w:rsidRPr="00067740">
              <w:rPr>
                <w:rStyle w:val="Hyperlink"/>
                <w:rFonts w:asciiTheme="minorHAnsi" w:hAnsiTheme="minorHAnsi"/>
                <w:noProof/>
              </w:rPr>
              <w:t>Flere henter rådgivning hos God Adgang</w:t>
            </w:r>
            <w:r w:rsidRPr="00067740">
              <w:rPr>
                <w:rFonts w:asciiTheme="minorHAnsi" w:hAnsiTheme="minorHAnsi"/>
                <w:noProof/>
                <w:webHidden/>
              </w:rPr>
              <w:tab/>
            </w:r>
            <w:r w:rsidRPr="00067740">
              <w:rPr>
                <w:rFonts w:asciiTheme="minorHAnsi" w:hAnsiTheme="minorHAnsi"/>
                <w:noProof/>
                <w:webHidden/>
              </w:rPr>
              <w:fldChar w:fldCharType="begin"/>
            </w:r>
            <w:r w:rsidRPr="00067740">
              <w:rPr>
                <w:rFonts w:asciiTheme="minorHAnsi" w:hAnsiTheme="minorHAnsi"/>
                <w:noProof/>
                <w:webHidden/>
              </w:rPr>
              <w:instrText xml:space="preserve"> PAGEREF _Toc2688738 \h </w:instrText>
            </w:r>
            <w:r w:rsidRPr="00067740">
              <w:rPr>
                <w:rFonts w:asciiTheme="minorHAnsi" w:hAnsiTheme="minorHAnsi"/>
                <w:noProof/>
                <w:webHidden/>
              </w:rPr>
            </w:r>
            <w:r w:rsidRPr="00067740">
              <w:rPr>
                <w:rFonts w:asciiTheme="minorHAnsi" w:hAnsiTheme="minorHAnsi"/>
                <w:noProof/>
                <w:webHidden/>
              </w:rPr>
              <w:fldChar w:fldCharType="separate"/>
            </w:r>
            <w:r>
              <w:rPr>
                <w:rFonts w:asciiTheme="minorHAnsi" w:hAnsiTheme="minorHAnsi"/>
                <w:noProof/>
                <w:webHidden/>
              </w:rPr>
              <w:t>3</w:t>
            </w:r>
            <w:r w:rsidRPr="00067740">
              <w:rPr>
                <w:rFonts w:asciiTheme="minorHAnsi" w:hAnsiTheme="minorHAnsi"/>
                <w:noProof/>
                <w:webHidden/>
              </w:rPr>
              <w:fldChar w:fldCharType="end"/>
            </w:r>
          </w:hyperlink>
        </w:p>
        <w:p w:rsidR="00067740" w:rsidRPr="00067740" w:rsidRDefault="00067740" w:rsidP="00067740">
          <w:pPr>
            <w:pStyle w:val="Indholdsfortegnelse3"/>
            <w:rPr>
              <w:rFonts w:asciiTheme="minorHAnsi" w:eastAsiaTheme="minorEastAsia" w:hAnsiTheme="minorHAnsi" w:cstheme="minorBidi"/>
              <w:noProof/>
              <w:sz w:val="22"/>
              <w:szCs w:val="22"/>
            </w:rPr>
          </w:pPr>
          <w:hyperlink w:anchor="_Toc2688739" w:history="1">
            <w:r w:rsidRPr="00067740">
              <w:rPr>
                <w:rStyle w:val="Hyperlink"/>
                <w:rFonts w:asciiTheme="minorHAnsi" w:hAnsiTheme="minorHAnsi"/>
                <w:noProof/>
              </w:rPr>
              <w:t>Besøg hos handicapråd og kommuner</w:t>
            </w:r>
            <w:r w:rsidRPr="00067740">
              <w:rPr>
                <w:rFonts w:asciiTheme="minorHAnsi" w:hAnsiTheme="minorHAnsi"/>
                <w:noProof/>
                <w:webHidden/>
              </w:rPr>
              <w:tab/>
            </w:r>
            <w:r w:rsidRPr="00067740">
              <w:rPr>
                <w:rFonts w:asciiTheme="minorHAnsi" w:hAnsiTheme="minorHAnsi"/>
                <w:noProof/>
                <w:webHidden/>
              </w:rPr>
              <w:fldChar w:fldCharType="begin"/>
            </w:r>
            <w:r w:rsidRPr="00067740">
              <w:rPr>
                <w:rFonts w:asciiTheme="minorHAnsi" w:hAnsiTheme="minorHAnsi"/>
                <w:noProof/>
                <w:webHidden/>
              </w:rPr>
              <w:instrText xml:space="preserve"> PAGEREF _Toc2688739 \h </w:instrText>
            </w:r>
            <w:r w:rsidRPr="00067740">
              <w:rPr>
                <w:rFonts w:asciiTheme="minorHAnsi" w:hAnsiTheme="minorHAnsi"/>
                <w:noProof/>
                <w:webHidden/>
              </w:rPr>
            </w:r>
            <w:r w:rsidRPr="00067740">
              <w:rPr>
                <w:rFonts w:asciiTheme="minorHAnsi" w:hAnsiTheme="minorHAnsi"/>
                <w:noProof/>
                <w:webHidden/>
              </w:rPr>
              <w:fldChar w:fldCharType="separate"/>
            </w:r>
            <w:r>
              <w:rPr>
                <w:rFonts w:asciiTheme="minorHAnsi" w:hAnsiTheme="minorHAnsi"/>
                <w:noProof/>
                <w:webHidden/>
              </w:rPr>
              <w:t>3</w:t>
            </w:r>
            <w:r w:rsidRPr="00067740">
              <w:rPr>
                <w:rFonts w:asciiTheme="minorHAnsi" w:hAnsiTheme="minorHAnsi"/>
                <w:noProof/>
                <w:webHidden/>
              </w:rPr>
              <w:fldChar w:fldCharType="end"/>
            </w:r>
          </w:hyperlink>
        </w:p>
        <w:p w:rsidR="00067740" w:rsidRPr="00067740" w:rsidRDefault="00067740" w:rsidP="00067740">
          <w:pPr>
            <w:pStyle w:val="Indholdsfortegnelse3"/>
            <w:rPr>
              <w:rFonts w:asciiTheme="minorHAnsi" w:eastAsiaTheme="minorEastAsia" w:hAnsiTheme="minorHAnsi" w:cstheme="minorBidi"/>
              <w:noProof/>
              <w:sz w:val="22"/>
              <w:szCs w:val="22"/>
            </w:rPr>
          </w:pPr>
          <w:hyperlink w:anchor="_Toc2688740" w:history="1">
            <w:r w:rsidRPr="00067740">
              <w:rPr>
                <w:rStyle w:val="Hyperlink"/>
                <w:rFonts w:asciiTheme="minorHAnsi" w:hAnsiTheme="minorHAnsi"/>
                <w:noProof/>
              </w:rPr>
              <w:t>Selvregistreringsmulighed på mobilen og kviksøgning på toiletter og parkering</w:t>
            </w:r>
            <w:r w:rsidRPr="00067740">
              <w:rPr>
                <w:rFonts w:asciiTheme="minorHAnsi" w:hAnsiTheme="minorHAnsi"/>
                <w:noProof/>
                <w:webHidden/>
              </w:rPr>
              <w:tab/>
            </w:r>
            <w:r w:rsidRPr="00067740">
              <w:rPr>
                <w:rFonts w:asciiTheme="minorHAnsi" w:hAnsiTheme="minorHAnsi"/>
                <w:noProof/>
                <w:webHidden/>
              </w:rPr>
              <w:fldChar w:fldCharType="begin"/>
            </w:r>
            <w:r w:rsidRPr="00067740">
              <w:rPr>
                <w:rFonts w:asciiTheme="minorHAnsi" w:hAnsiTheme="minorHAnsi"/>
                <w:noProof/>
                <w:webHidden/>
              </w:rPr>
              <w:instrText xml:space="preserve"> PAGEREF _Toc2688740 \h </w:instrText>
            </w:r>
            <w:r w:rsidRPr="00067740">
              <w:rPr>
                <w:rFonts w:asciiTheme="minorHAnsi" w:hAnsiTheme="minorHAnsi"/>
                <w:noProof/>
                <w:webHidden/>
              </w:rPr>
            </w:r>
            <w:r w:rsidRPr="00067740">
              <w:rPr>
                <w:rFonts w:asciiTheme="minorHAnsi" w:hAnsiTheme="minorHAnsi"/>
                <w:noProof/>
                <w:webHidden/>
              </w:rPr>
              <w:fldChar w:fldCharType="separate"/>
            </w:r>
            <w:r>
              <w:rPr>
                <w:rFonts w:asciiTheme="minorHAnsi" w:hAnsiTheme="minorHAnsi"/>
                <w:noProof/>
                <w:webHidden/>
              </w:rPr>
              <w:t>3</w:t>
            </w:r>
            <w:r w:rsidRPr="00067740">
              <w:rPr>
                <w:rFonts w:asciiTheme="minorHAnsi" w:hAnsiTheme="minorHAnsi"/>
                <w:noProof/>
                <w:webHidden/>
              </w:rPr>
              <w:fldChar w:fldCharType="end"/>
            </w:r>
          </w:hyperlink>
        </w:p>
        <w:p w:rsidR="00067740" w:rsidRPr="00067740" w:rsidRDefault="00067740" w:rsidP="00067740">
          <w:pPr>
            <w:pStyle w:val="Indholdsfortegnelse2"/>
            <w:rPr>
              <w:rFonts w:asciiTheme="minorHAnsi" w:eastAsiaTheme="minorEastAsia" w:hAnsiTheme="minorHAnsi" w:cstheme="minorBidi"/>
              <w:noProof/>
              <w:sz w:val="22"/>
              <w:szCs w:val="22"/>
            </w:rPr>
          </w:pPr>
          <w:hyperlink w:anchor="_Toc2688741" w:history="1">
            <w:r w:rsidRPr="00067740">
              <w:rPr>
                <w:rStyle w:val="Hyperlink"/>
                <w:rFonts w:asciiTheme="minorHAnsi" w:hAnsiTheme="minorHAnsi"/>
                <w:noProof/>
              </w:rPr>
              <w:t>3. Andre aktiviteter</w:t>
            </w:r>
            <w:r w:rsidRPr="00067740">
              <w:rPr>
                <w:rFonts w:asciiTheme="minorHAnsi" w:hAnsiTheme="minorHAnsi"/>
                <w:noProof/>
                <w:webHidden/>
              </w:rPr>
              <w:tab/>
            </w:r>
            <w:r w:rsidRPr="00067740">
              <w:rPr>
                <w:rFonts w:asciiTheme="minorHAnsi" w:hAnsiTheme="minorHAnsi"/>
                <w:noProof/>
                <w:webHidden/>
              </w:rPr>
              <w:fldChar w:fldCharType="begin"/>
            </w:r>
            <w:r w:rsidRPr="00067740">
              <w:rPr>
                <w:rFonts w:asciiTheme="minorHAnsi" w:hAnsiTheme="minorHAnsi"/>
                <w:noProof/>
                <w:webHidden/>
              </w:rPr>
              <w:instrText xml:space="preserve"> PAGEREF _Toc2688741 \h </w:instrText>
            </w:r>
            <w:r w:rsidRPr="00067740">
              <w:rPr>
                <w:rFonts w:asciiTheme="minorHAnsi" w:hAnsiTheme="minorHAnsi"/>
                <w:noProof/>
                <w:webHidden/>
              </w:rPr>
            </w:r>
            <w:r w:rsidRPr="00067740">
              <w:rPr>
                <w:rFonts w:asciiTheme="minorHAnsi" w:hAnsiTheme="minorHAnsi"/>
                <w:noProof/>
                <w:webHidden/>
              </w:rPr>
              <w:fldChar w:fldCharType="separate"/>
            </w:r>
            <w:r>
              <w:rPr>
                <w:rFonts w:asciiTheme="minorHAnsi" w:hAnsiTheme="minorHAnsi"/>
                <w:noProof/>
                <w:webHidden/>
              </w:rPr>
              <w:t>4</w:t>
            </w:r>
            <w:r w:rsidRPr="00067740">
              <w:rPr>
                <w:rFonts w:asciiTheme="minorHAnsi" w:hAnsiTheme="minorHAnsi"/>
                <w:noProof/>
                <w:webHidden/>
              </w:rPr>
              <w:fldChar w:fldCharType="end"/>
            </w:r>
          </w:hyperlink>
        </w:p>
        <w:p w:rsidR="00067740" w:rsidRPr="00067740" w:rsidRDefault="00067740" w:rsidP="00067740">
          <w:pPr>
            <w:pStyle w:val="Indholdsfortegnelse3"/>
            <w:rPr>
              <w:rFonts w:asciiTheme="minorHAnsi" w:eastAsiaTheme="minorEastAsia" w:hAnsiTheme="minorHAnsi" w:cstheme="minorBidi"/>
              <w:noProof/>
              <w:sz w:val="22"/>
              <w:szCs w:val="22"/>
            </w:rPr>
          </w:pPr>
          <w:hyperlink w:anchor="_Toc2688742" w:history="1">
            <w:r w:rsidRPr="00067740">
              <w:rPr>
                <w:rStyle w:val="Hyperlink"/>
                <w:rFonts w:asciiTheme="minorHAnsi" w:hAnsiTheme="minorHAnsi"/>
                <w:noProof/>
              </w:rPr>
              <w:t>God Adgang mærkning af sundhedsbehandlere i Region Hovedstaden.</w:t>
            </w:r>
            <w:r w:rsidRPr="00067740">
              <w:rPr>
                <w:rFonts w:asciiTheme="minorHAnsi" w:hAnsiTheme="minorHAnsi"/>
                <w:noProof/>
                <w:webHidden/>
              </w:rPr>
              <w:tab/>
            </w:r>
            <w:r w:rsidRPr="00067740">
              <w:rPr>
                <w:rFonts w:asciiTheme="minorHAnsi" w:hAnsiTheme="minorHAnsi"/>
                <w:noProof/>
                <w:webHidden/>
              </w:rPr>
              <w:fldChar w:fldCharType="begin"/>
            </w:r>
            <w:r w:rsidRPr="00067740">
              <w:rPr>
                <w:rFonts w:asciiTheme="minorHAnsi" w:hAnsiTheme="minorHAnsi"/>
                <w:noProof/>
                <w:webHidden/>
              </w:rPr>
              <w:instrText xml:space="preserve"> PAGEREF _Toc2688742 \h </w:instrText>
            </w:r>
            <w:r w:rsidRPr="00067740">
              <w:rPr>
                <w:rFonts w:asciiTheme="minorHAnsi" w:hAnsiTheme="minorHAnsi"/>
                <w:noProof/>
                <w:webHidden/>
              </w:rPr>
            </w:r>
            <w:r w:rsidRPr="00067740">
              <w:rPr>
                <w:rFonts w:asciiTheme="minorHAnsi" w:hAnsiTheme="minorHAnsi"/>
                <w:noProof/>
                <w:webHidden/>
              </w:rPr>
              <w:fldChar w:fldCharType="separate"/>
            </w:r>
            <w:r>
              <w:rPr>
                <w:rFonts w:asciiTheme="minorHAnsi" w:hAnsiTheme="minorHAnsi"/>
                <w:noProof/>
                <w:webHidden/>
              </w:rPr>
              <w:t>4</w:t>
            </w:r>
            <w:r w:rsidRPr="00067740">
              <w:rPr>
                <w:rFonts w:asciiTheme="minorHAnsi" w:hAnsiTheme="minorHAnsi"/>
                <w:noProof/>
                <w:webHidden/>
              </w:rPr>
              <w:fldChar w:fldCharType="end"/>
            </w:r>
          </w:hyperlink>
        </w:p>
        <w:p w:rsidR="00067740" w:rsidRPr="00067740" w:rsidRDefault="00067740" w:rsidP="00067740">
          <w:pPr>
            <w:pStyle w:val="Indholdsfortegnelse3"/>
            <w:rPr>
              <w:rFonts w:asciiTheme="minorHAnsi" w:eastAsiaTheme="minorEastAsia" w:hAnsiTheme="minorHAnsi" w:cstheme="minorBidi"/>
              <w:noProof/>
              <w:sz w:val="22"/>
              <w:szCs w:val="22"/>
            </w:rPr>
          </w:pPr>
          <w:hyperlink w:anchor="_Toc2688743" w:history="1">
            <w:r w:rsidRPr="00067740">
              <w:rPr>
                <w:rStyle w:val="Hyperlink"/>
                <w:rFonts w:asciiTheme="minorHAnsi" w:hAnsiTheme="minorHAnsi"/>
                <w:noProof/>
              </w:rPr>
              <w:t>Samarbejde med Blå Flag</w:t>
            </w:r>
            <w:r w:rsidRPr="00067740">
              <w:rPr>
                <w:rFonts w:asciiTheme="minorHAnsi" w:hAnsiTheme="minorHAnsi"/>
                <w:noProof/>
                <w:webHidden/>
              </w:rPr>
              <w:tab/>
            </w:r>
            <w:r w:rsidRPr="00067740">
              <w:rPr>
                <w:rFonts w:asciiTheme="minorHAnsi" w:hAnsiTheme="minorHAnsi"/>
                <w:noProof/>
                <w:webHidden/>
              </w:rPr>
              <w:fldChar w:fldCharType="begin"/>
            </w:r>
            <w:r w:rsidRPr="00067740">
              <w:rPr>
                <w:rFonts w:asciiTheme="minorHAnsi" w:hAnsiTheme="minorHAnsi"/>
                <w:noProof/>
                <w:webHidden/>
              </w:rPr>
              <w:instrText xml:space="preserve"> PAGEREF _Toc2688743 \h </w:instrText>
            </w:r>
            <w:r w:rsidRPr="00067740">
              <w:rPr>
                <w:rFonts w:asciiTheme="minorHAnsi" w:hAnsiTheme="minorHAnsi"/>
                <w:noProof/>
                <w:webHidden/>
              </w:rPr>
            </w:r>
            <w:r w:rsidRPr="00067740">
              <w:rPr>
                <w:rFonts w:asciiTheme="minorHAnsi" w:hAnsiTheme="minorHAnsi"/>
                <w:noProof/>
                <w:webHidden/>
              </w:rPr>
              <w:fldChar w:fldCharType="separate"/>
            </w:r>
            <w:r>
              <w:rPr>
                <w:rFonts w:asciiTheme="minorHAnsi" w:hAnsiTheme="minorHAnsi"/>
                <w:noProof/>
                <w:webHidden/>
              </w:rPr>
              <w:t>4</w:t>
            </w:r>
            <w:r w:rsidRPr="00067740">
              <w:rPr>
                <w:rFonts w:asciiTheme="minorHAnsi" w:hAnsiTheme="minorHAnsi"/>
                <w:noProof/>
                <w:webHidden/>
              </w:rPr>
              <w:fldChar w:fldCharType="end"/>
            </w:r>
          </w:hyperlink>
        </w:p>
        <w:p w:rsidR="00067740" w:rsidRPr="00067740" w:rsidRDefault="00067740" w:rsidP="00067740">
          <w:pPr>
            <w:pStyle w:val="Indholdsfortegnelse3"/>
            <w:rPr>
              <w:rFonts w:asciiTheme="minorHAnsi" w:eastAsiaTheme="minorEastAsia" w:hAnsiTheme="minorHAnsi" w:cstheme="minorBidi"/>
              <w:noProof/>
              <w:sz w:val="22"/>
              <w:szCs w:val="22"/>
            </w:rPr>
          </w:pPr>
          <w:hyperlink w:anchor="_Toc2688744" w:history="1">
            <w:r w:rsidRPr="00067740">
              <w:rPr>
                <w:rStyle w:val="Hyperlink"/>
                <w:rFonts w:asciiTheme="minorHAnsi" w:hAnsiTheme="minorHAnsi"/>
                <w:noProof/>
              </w:rPr>
              <w:t>Tilgængelige sommerhuse</w:t>
            </w:r>
            <w:r w:rsidRPr="00067740">
              <w:rPr>
                <w:rFonts w:asciiTheme="minorHAnsi" w:hAnsiTheme="minorHAnsi"/>
                <w:noProof/>
                <w:webHidden/>
              </w:rPr>
              <w:tab/>
            </w:r>
            <w:r w:rsidRPr="00067740">
              <w:rPr>
                <w:rFonts w:asciiTheme="minorHAnsi" w:hAnsiTheme="minorHAnsi"/>
                <w:noProof/>
                <w:webHidden/>
              </w:rPr>
              <w:fldChar w:fldCharType="begin"/>
            </w:r>
            <w:r w:rsidRPr="00067740">
              <w:rPr>
                <w:rFonts w:asciiTheme="minorHAnsi" w:hAnsiTheme="minorHAnsi"/>
                <w:noProof/>
                <w:webHidden/>
              </w:rPr>
              <w:instrText xml:space="preserve"> PAGEREF _Toc2688744 \h </w:instrText>
            </w:r>
            <w:r w:rsidRPr="00067740">
              <w:rPr>
                <w:rFonts w:asciiTheme="minorHAnsi" w:hAnsiTheme="minorHAnsi"/>
                <w:noProof/>
                <w:webHidden/>
              </w:rPr>
            </w:r>
            <w:r w:rsidRPr="00067740">
              <w:rPr>
                <w:rFonts w:asciiTheme="minorHAnsi" w:hAnsiTheme="minorHAnsi"/>
                <w:noProof/>
                <w:webHidden/>
              </w:rPr>
              <w:fldChar w:fldCharType="separate"/>
            </w:r>
            <w:r>
              <w:rPr>
                <w:rFonts w:asciiTheme="minorHAnsi" w:hAnsiTheme="minorHAnsi"/>
                <w:noProof/>
                <w:webHidden/>
              </w:rPr>
              <w:t>4</w:t>
            </w:r>
            <w:r w:rsidRPr="00067740">
              <w:rPr>
                <w:rFonts w:asciiTheme="minorHAnsi" w:hAnsiTheme="minorHAnsi"/>
                <w:noProof/>
                <w:webHidden/>
              </w:rPr>
              <w:fldChar w:fldCharType="end"/>
            </w:r>
          </w:hyperlink>
        </w:p>
        <w:p w:rsidR="00067740" w:rsidRPr="00067740" w:rsidRDefault="00067740" w:rsidP="00067740">
          <w:pPr>
            <w:pStyle w:val="Indholdsfortegnelse2"/>
            <w:rPr>
              <w:rFonts w:asciiTheme="minorHAnsi" w:eastAsiaTheme="minorEastAsia" w:hAnsiTheme="minorHAnsi" w:cstheme="minorBidi"/>
              <w:noProof/>
              <w:sz w:val="22"/>
              <w:szCs w:val="22"/>
            </w:rPr>
          </w:pPr>
          <w:hyperlink w:anchor="_Toc2688745" w:history="1">
            <w:r w:rsidRPr="00067740">
              <w:rPr>
                <w:rStyle w:val="Hyperlink"/>
                <w:rFonts w:asciiTheme="minorHAnsi" w:hAnsiTheme="minorHAnsi"/>
                <w:noProof/>
              </w:rPr>
              <w:t>4. Internationale konferencer</w:t>
            </w:r>
            <w:r w:rsidRPr="00067740">
              <w:rPr>
                <w:rFonts w:asciiTheme="minorHAnsi" w:hAnsiTheme="minorHAnsi"/>
                <w:noProof/>
                <w:webHidden/>
              </w:rPr>
              <w:tab/>
            </w:r>
            <w:r w:rsidRPr="00067740">
              <w:rPr>
                <w:rFonts w:asciiTheme="minorHAnsi" w:hAnsiTheme="minorHAnsi"/>
                <w:noProof/>
                <w:webHidden/>
              </w:rPr>
              <w:fldChar w:fldCharType="begin"/>
            </w:r>
            <w:r w:rsidRPr="00067740">
              <w:rPr>
                <w:rFonts w:asciiTheme="minorHAnsi" w:hAnsiTheme="minorHAnsi"/>
                <w:noProof/>
                <w:webHidden/>
              </w:rPr>
              <w:instrText xml:space="preserve"> PAGEREF _Toc2688745 \h </w:instrText>
            </w:r>
            <w:r w:rsidRPr="00067740">
              <w:rPr>
                <w:rFonts w:asciiTheme="minorHAnsi" w:hAnsiTheme="minorHAnsi"/>
                <w:noProof/>
                <w:webHidden/>
              </w:rPr>
            </w:r>
            <w:r w:rsidRPr="00067740">
              <w:rPr>
                <w:rFonts w:asciiTheme="minorHAnsi" w:hAnsiTheme="minorHAnsi"/>
                <w:noProof/>
                <w:webHidden/>
              </w:rPr>
              <w:fldChar w:fldCharType="separate"/>
            </w:r>
            <w:r>
              <w:rPr>
                <w:rFonts w:asciiTheme="minorHAnsi" w:hAnsiTheme="minorHAnsi"/>
                <w:noProof/>
                <w:webHidden/>
              </w:rPr>
              <w:t>5</w:t>
            </w:r>
            <w:r w:rsidRPr="00067740">
              <w:rPr>
                <w:rFonts w:asciiTheme="minorHAnsi" w:hAnsiTheme="minorHAnsi"/>
                <w:noProof/>
                <w:webHidden/>
              </w:rPr>
              <w:fldChar w:fldCharType="end"/>
            </w:r>
          </w:hyperlink>
        </w:p>
        <w:p w:rsidR="00067740" w:rsidRPr="00067740" w:rsidRDefault="00067740" w:rsidP="00067740">
          <w:pPr>
            <w:pStyle w:val="Indholdsfortegnelse3"/>
            <w:rPr>
              <w:rFonts w:asciiTheme="minorHAnsi" w:eastAsiaTheme="minorEastAsia" w:hAnsiTheme="minorHAnsi" w:cstheme="minorBidi"/>
              <w:noProof/>
              <w:sz w:val="22"/>
              <w:szCs w:val="22"/>
            </w:rPr>
          </w:pPr>
          <w:hyperlink w:anchor="_Toc2688746" w:history="1">
            <w:r w:rsidRPr="00067740">
              <w:rPr>
                <w:rStyle w:val="Hyperlink"/>
                <w:rFonts w:asciiTheme="minorHAnsi" w:hAnsiTheme="minorHAnsi"/>
                <w:noProof/>
              </w:rPr>
              <w:t>Destinations for all</w:t>
            </w:r>
            <w:r w:rsidRPr="00067740">
              <w:rPr>
                <w:rFonts w:asciiTheme="minorHAnsi" w:hAnsiTheme="minorHAnsi"/>
                <w:noProof/>
                <w:webHidden/>
              </w:rPr>
              <w:tab/>
            </w:r>
            <w:r w:rsidRPr="00067740">
              <w:rPr>
                <w:rFonts w:asciiTheme="minorHAnsi" w:hAnsiTheme="minorHAnsi"/>
                <w:noProof/>
                <w:webHidden/>
              </w:rPr>
              <w:fldChar w:fldCharType="begin"/>
            </w:r>
            <w:r w:rsidRPr="00067740">
              <w:rPr>
                <w:rFonts w:asciiTheme="minorHAnsi" w:hAnsiTheme="minorHAnsi"/>
                <w:noProof/>
                <w:webHidden/>
              </w:rPr>
              <w:instrText xml:space="preserve"> PAGEREF _Toc2688746 \h </w:instrText>
            </w:r>
            <w:r w:rsidRPr="00067740">
              <w:rPr>
                <w:rFonts w:asciiTheme="minorHAnsi" w:hAnsiTheme="minorHAnsi"/>
                <w:noProof/>
                <w:webHidden/>
              </w:rPr>
            </w:r>
            <w:r w:rsidRPr="00067740">
              <w:rPr>
                <w:rFonts w:asciiTheme="minorHAnsi" w:hAnsiTheme="minorHAnsi"/>
                <w:noProof/>
                <w:webHidden/>
              </w:rPr>
              <w:fldChar w:fldCharType="separate"/>
            </w:r>
            <w:r>
              <w:rPr>
                <w:rFonts w:asciiTheme="minorHAnsi" w:hAnsiTheme="minorHAnsi"/>
                <w:noProof/>
                <w:webHidden/>
              </w:rPr>
              <w:t>5</w:t>
            </w:r>
            <w:r w:rsidRPr="00067740">
              <w:rPr>
                <w:rFonts w:asciiTheme="minorHAnsi" w:hAnsiTheme="minorHAnsi"/>
                <w:noProof/>
                <w:webHidden/>
              </w:rPr>
              <w:fldChar w:fldCharType="end"/>
            </w:r>
          </w:hyperlink>
        </w:p>
        <w:p w:rsidR="00067740" w:rsidRPr="00067740" w:rsidRDefault="00067740" w:rsidP="00067740">
          <w:pPr>
            <w:pStyle w:val="Indholdsfortegnelse3"/>
            <w:rPr>
              <w:rFonts w:asciiTheme="minorHAnsi" w:eastAsiaTheme="minorEastAsia" w:hAnsiTheme="minorHAnsi" w:cstheme="minorBidi"/>
              <w:noProof/>
              <w:sz w:val="22"/>
              <w:szCs w:val="22"/>
            </w:rPr>
          </w:pPr>
          <w:hyperlink w:anchor="_Toc2688747" w:history="1">
            <w:r w:rsidRPr="00067740">
              <w:rPr>
                <w:rStyle w:val="Hyperlink"/>
                <w:rFonts w:asciiTheme="minorHAnsi" w:hAnsiTheme="minorHAnsi"/>
                <w:noProof/>
              </w:rPr>
              <w:t>Universal design konference i Vilnius</w:t>
            </w:r>
            <w:r w:rsidRPr="00067740">
              <w:rPr>
                <w:rFonts w:asciiTheme="minorHAnsi" w:hAnsiTheme="minorHAnsi"/>
                <w:noProof/>
                <w:webHidden/>
              </w:rPr>
              <w:tab/>
            </w:r>
            <w:r w:rsidRPr="00067740">
              <w:rPr>
                <w:rFonts w:asciiTheme="minorHAnsi" w:hAnsiTheme="minorHAnsi"/>
                <w:noProof/>
                <w:webHidden/>
              </w:rPr>
              <w:fldChar w:fldCharType="begin"/>
            </w:r>
            <w:r w:rsidRPr="00067740">
              <w:rPr>
                <w:rFonts w:asciiTheme="minorHAnsi" w:hAnsiTheme="minorHAnsi"/>
                <w:noProof/>
                <w:webHidden/>
              </w:rPr>
              <w:instrText xml:space="preserve"> PAGEREF _Toc2688747 \h </w:instrText>
            </w:r>
            <w:r w:rsidRPr="00067740">
              <w:rPr>
                <w:rFonts w:asciiTheme="minorHAnsi" w:hAnsiTheme="minorHAnsi"/>
                <w:noProof/>
                <w:webHidden/>
              </w:rPr>
            </w:r>
            <w:r w:rsidRPr="00067740">
              <w:rPr>
                <w:rFonts w:asciiTheme="minorHAnsi" w:hAnsiTheme="minorHAnsi"/>
                <w:noProof/>
                <w:webHidden/>
              </w:rPr>
              <w:fldChar w:fldCharType="separate"/>
            </w:r>
            <w:r>
              <w:rPr>
                <w:rFonts w:asciiTheme="minorHAnsi" w:hAnsiTheme="minorHAnsi"/>
                <w:noProof/>
                <w:webHidden/>
              </w:rPr>
              <w:t>5</w:t>
            </w:r>
            <w:r w:rsidRPr="00067740">
              <w:rPr>
                <w:rFonts w:asciiTheme="minorHAnsi" w:hAnsiTheme="minorHAnsi"/>
                <w:noProof/>
                <w:webHidden/>
              </w:rPr>
              <w:fldChar w:fldCharType="end"/>
            </w:r>
          </w:hyperlink>
        </w:p>
        <w:p w:rsidR="00067740" w:rsidRPr="00067740" w:rsidRDefault="00067740" w:rsidP="00067740">
          <w:pPr>
            <w:pStyle w:val="Indholdsfortegnelse2"/>
            <w:rPr>
              <w:rFonts w:asciiTheme="minorHAnsi" w:eastAsiaTheme="minorEastAsia" w:hAnsiTheme="minorHAnsi" w:cstheme="minorBidi"/>
              <w:noProof/>
              <w:sz w:val="22"/>
              <w:szCs w:val="22"/>
            </w:rPr>
          </w:pPr>
          <w:hyperlink w:anchor="_Toc2688748" w:history="1">
            <w:r w:rsidRPr="00067740">
              <w:rPr>
                <w:rStyle w:val="Hyperlink"/>
                <w:rFonts w:asciiTheme="minorHAnsi" w:hAnsiTheme="minorHAnsi"/>
                <w:noProof/>
              </w:rPr>
              <w:t>5. Faglige medlemskaber</w:t>
            </w:r>
            <w:r w:rsidRPr="00067740">
              <w:rPr>
                <w:rFonts w:asciiTheme="minorHAnsi" w:hAnsiTheme="minorHAnsi"/>
                <w:noProof/>
                <w:webHidden/>
              </w:rPr>
              <w:tab/>
            </w:r>
            <w:r w:rsidRPr="00067740">
              <w:rPr>
                <w:rFonts w:asciiTheme="minorHAnsi" w:hAnsiTheme="minorHAnsi"/>
                <w:noProof/>
                <w:webHidden/>
              </w:rPr>
              <w:fldChar w:fldCharType="begin"/>
            </w:r>
            <w:r w:rsidRPr="00067740">
              <w:rPr>
                <w:rFonts w:asciiTheme="minorHAnsi" w:hAnsiTheme="minorHAnsi"/>
                <w:noProof/>
                <w:webHidden/>
              </w:rPr>
              <w:instrText xml:space="preserve"> PAGEREF _Toc2688748 \h </w:instrText>
            </w:r>
            <w:r w:rsidRPr="00067740">
              <w:rPr>
                <w:rFonts w:asciiTheme="minorHAnsi" w:hAnsiTheme="minorHAnsi"/>
                <w:noProof/>
                <w:webHidden/>
              </w:rPr>
            </w:r>
            <w:r w:rsidRPr="00067740">
              <w:rPr>
                <w:rFonts w:asciiTheme="minorHAnsi" w:hAnsiTheme="minorHAnsi"/>
                <w:noProof/>
                <w:webHidden/>
              </w:rPr>
              <w:fldChar w:fldCharType="separate"/>
            </w:r>
            <w:r>
              <w:rPr>
                <w:rFonts w:asciiTheme="minorHAnsi" w:hAnsiTheme="minorHAnsi"/>
                <w:noProof/>
                <w:webHidden/>
              </w:rPr>
              <w:t>5</w:t>
            </w:r>
            <w:r w:rsidRPr="00067740">
              <w:rPr>
                <w:rFonts w:asciiTheme="minorHAnsi" w:hAnsiTheme="minorHAnsi"/>
                <w:noProof/>
                <w:webHidden/>
              </w:rPr>
              <w:fldChar w:fldCharType="end"/>
            </w:r>
          </w:hyperlink>
        </w:p>
        <w:p w:rsidR="00067740" w:rsidRPr="00067740" w:rsidRDefault="00067740" w:rsidP="00067740">
          <w:pPr>
            <w:pStyle w:val="Indholdsfortegnelse3"/>
            <w:rPr>
              <w:rFonts w:asciiTheme="minorHAnsi" w:eastAsiaTheme="minorEastAsia" w:hAnsiTheme="minorHAnsi" w:cstheme="minorBidi"/>
              <w:noProof/>
              <w:sz w:val="22"/>
              <w:szCs w:val="22"/>
            </w:rPr>
          </w:pPr>
          <w:hyperlink w:anchor="_Toc2688749" w:history="1">
            <w:r w:rsidRPr="00067740">
              <w:rPr>
                <w:rStyle w:val="Hyperlink"/>
                <w:rFonts w:asciiTheme="minorHAnsi" w:hAnsiTheme="minorHAnsi"/>
                <w:noProof/>
              </w:rPr>
              <w:t>Regeringens Advisory Board indenfor turisme</w:t>
            </w:r>
            <w:r w:rsidRPr="00067740">
              <w:rPr>
                <w:rFonts w:asciiTheme="minorHAnsi" w:hAnsiTheme="minorHAnsi"/>
                <w:noProof/>
                <w:webHidden/>
              </w:rPr>
              <w:tab/>
            </w:r>
            <w:r w:rsidRPr="00067740">
              <w:rPr>
                <w:rFonts w:asciiTheme="minorHAnsi" w:hAnsiTheme="minorHAnsi"/>
                <w:noProof/>
                <w:webHidden/>
              </w:rPr>
              <w:fldChar w:fldCharType="begin"/>
            </w:r>
            <w:r w:rsidRPr="00067740">
              <w:rPr>
                <w:rFonts w:asciiTheme="minorHAnsi" w:hAnsiTheme="minorHAnsi"/>
                <w:noProof/>
                <w:webHidden/>
              </w:rPr>
              <w:instrText xml:space="preserve"> PAGEREF _Toc2688749 \h </w:instrText>
            </w:r>
            <w:r w:rsidRPr="00067740">
              <w:rPr>
                <w:rFonts w:asciiTheme="minorHAnsi" w:hAnsiTheme="minorHAnsi"/>
                <w:noProof/>
                <w:webHidden/>
              </w:rPr>
            </w:r>
            <w:r w:rsidRPr="00067740">
              <w:rPr>
                <w:rFonts w:asciiTheme="minorHAnsi" w:hAnsiTheme="minorHAnsi"/>
                <w:noProof/>
                <w:webHidden/>
              </w:rPr>
              <w:fldChar w:fldCharType="separate"/>
            </w:r>
            <w:r>
              <w:rPr>
                <w:rFonts w:asciiTheme="minorHAnsi" w:hAnsiTheme="minorHAnsi"/>
                <w:noProof/>
                <w:webHidden/>
              </w:rPr>
              <w:t>5</w:t>
            </w:r>
            <w:r w:rsidRPr="00067740">
              <w:rPr>
                <w:rFonts w:asciiTheme="minorHAnsi" w:hAnsiTheme="minorHAnsi"/>
                <w:noProof/>
                <w:webHidden/>
              </w:rPr>
              <w:fldChar w:fldCharType="end"/>
            </w:r>
          </w:hyperlink>
        </w:p>
        <w:p w:rsidR="00067740" w:rsidRPr="00067740" w:rsidRDefault="00067740" w:rsidP="00067740">
          <w:pPr>
            <w:pStyle w:val="Indholdsfortegnelse3"/>
            <w:rPr>
              <w:rFonts w:asciiTheme="minorHAnsi" w:eastAsiaTheme="minorEastAsia" w:hAnsiTheme="minorHAnsi" w:cstheme="minorBidi"/>
              <w:noProof/>
              <w:sz w:val="22"/>
              <w:szCs w:val="22"/>
            </w:rPr>
          </w:pPr>
          <w:hyperlink w:anchor="_Toc2688750" w:history="1">
            <w:r w:rsidRPr="00067740">
              <w:rPr>
                <w:rStyle w:val="Hyperlink"/>
                <w:rFonts w:asciiTheme="minorHAnsi" w:hAnsiTheme="minorHAnsi"/>
                <w:noProof/>
              </w:rPr>
              <w:t>Design for Alle</w:t>
            </w:r>
            <w:r w:rsidRPr="00067740">
              <w:rPr>
                <w:rFonts w:asciiTheme="minorHAnsi" w:hAnsiTheme="minorHAnsi"/>
                <w:noProof/>
                <w:webHidden/>
              </w:rPr>
              <w:tab/>
            </w:r>
            <w:r w:rsidRPr="00067740">
              <w:rPr>
                <w:rFonts w:asciiTheme="minorHAnsi" w:hAnsiTheme="minorHAnsi"/>
                <w:noProof/>
                <w:webHidden/>
              </w:rPr>
              <w:fldChar w:fldCharType="begin"/>
            </w:r>
            <w:r w:rsidRPr="00067740">
              <w:rPr>
                <w:rFonts w:asciiTheme="minorHAnsi" w:hAnsiTheme="minorHAnsi"/>
                <w:noProof/>
                <w:webHidden/>
              </w:rPr>
              <w:instrText xml:space="preserve"> PAGEREF _Toc2688750 \h </w:instrText>
            </w:r>
            <w:r w:rsidRPr="00067740">
              <w:rPr>
                <w:rFonts w:asciiTheme="minorHAnsi" w:hAnsiTheme="minorHAnsi"/>
                <w:noProof/>
                <w:webHidden/>
              </w:rPr>
            </w:r>
            <w:r w:rsidRPr="00067740">
              <w:rPr>
                <w:rFonts w:asciiTheme="minorHAnsi" w:hAnsiTheme="minorHAnsi"/>
                <w:noProof/>
                <w:webHidden/>
              </w:rPr>
              <w:fldChar w:fldCharType="separate"/>
            </w:r>
            <w:r>
              <w:rPr>
                <w:rFonts w:asciiTheme="minorHAnsi" w:hAnsiTheme="minorHAnsi"/>
                <w:noProof/>
                <w:webHidden/>
              </w:rPr>
              <w:t>6</w:t>
            </w:r>
            <w:r w:rsidRPr="00067740">
              <w:rPr>
                <w:rFonts w:asciiTheme="minorHAnsi" w:hAnsiTheme="minorHAnsi"/>
                <w:noProof/>
                <w:webHidden/>
              </w:rPr>
              <w:fldChar w:fldCharType="end"/>
            </w:r>
          </w:hyperlink>
        </w:p>
        <w:p w:rsidR="00067740" w:rsidRPr="00067740" w:rsidRDefault="00067740" w:rsidP="00067740">
          <w:pPr>
            <w:pStyle w:val="Indholdsfortegnelse2"/>
            <w:rPr>
              <w:rFonts w:asciiTheme="minorHAnsi" w:eastAsiaTheme="minorEastAsia" w:hAnsiTheme="minorHAnsi" w:cstheme="minorBidi"/>
              <w:noProof/>
              <w:sz w:val="22"/>
              <w:szCs w:val="22"/>
            </w:rPr>
          </w:pPr>
          <w:hyperlink w:anchor="_Toc2688751" w:history="1">
            <w:r w:rsidRPr="00067740">
              <w:rPr>
                <w:rStyle w:val="Hyperlink"/>
                <w:rFonts w:asciiTheme="minorHAnsi" w:hAnsiTheme="minorHAnsi"/>
                <w:noProof/>
              </w:rPr>
              <w:t>6. Generelt om Foreningen God Adgang</w:t>
            </w:r>
            <w:r w:rsidRPr="00067740">
              <w:rPr>
                <w:rFonts w:asciiTheme="minorHAnsi" w:hAnsiTheme="minorHAnsi"/>
                <w:noProof/>
                <w:webHidden/>
              </w:rPr>
              <w:tab/>
            </w:r>
            <w:r w:rsidRPr="00067740">
              <w:rPr>
                <w:rFonts w:asciiTheme="minorHAnsi" w:hAnsiTheme="minorHAnsi"/>
                <w:noProof/>
                <w:webHidden/>
              </w:rPr>
              <w:fldChar w:fldCharType="begin"/>
            </w:r>
            <w:r w:rsidRPr="00067740">
              <w:rPr>
                <w:rFonts w:asciiTheme="minorHAnsi" w:hAnsiTheme="minorHAnsi"/>
                <w:noProof/>
                <w:webHidden/>
              </w:rPr>
              <w:instrText xml:space="preserve"> PAGEREF _Toc2688751 \h </w:instrText>
            </w:r>
            <w:r w:rsidRPr="00067740">
              <w:rPr>
                <w:rFonts w:asciiTheme="minorHAnsi" w:hAnsiTheme="minorHAnsi"/>
                <w:noProof/>
                <w:webHidden/>
              </w:rPr>
            </w:r>
            <w:r w:rsidRPr="00067740">
              <w:rPr>
                <w:rFonts w:asciiTheme="minorHAnsi" w:hAnsiTheme="minorHAnsi"/>
                <w:noProof/>
                <w:webHidden/>
              </w:rPr>
              <w:fldChar w:fldCharType="separate"/>
            </w:r>
            <w:r>
              <w:rPr>
                <w:rFonts w:asciiTheme="minorHAnsi" w:hAnsiTheme="minorHAnsi"/>
                <w:noProof/>
                <w:webHidden/>
              </w:rPr>
              <w:t>6</w:t>
            </w:r>
            <w:r w:rsidRPr="00067740">
              <w:rPr>
                <w:rFonts w:asciiTheme="minorHAnsi" w:hAnsiTheme="minorHAnsi"/>
                <w:noProof/>
                <w:webHidden/>
              </w:rPr>
              <w:fldChar w:fldCharType="end"/>
            </w:r>
          </w:hyperlink>
        </w:p>
        <w:p w:rsidR="00067740" w:rsidRPr="00067740" w:rsidRDefault="00067740" w:rsidP="00067740">
          <w:pPr>
            <w:pStyle w:val="Indholdsfortegnelse3"/>
            <w:rPr>
              <w:rFonts w:asciiTheme="minorHAnsi" w:eastAsiaTheme="minorEastAsia" w:hAnsiTheme="minorHAnsi" w:cstheme="minorBidi"/>
              <w:noProof/>
              <w:sz w:val="22"/>
              <w:szCs w:val="22"/>
            </w:rPr>
          </w:pPr>
          <w:hyperlink w:anchor="_Toc2688752" w:history="1">
            <w:r w:rsidRPr="00067740">
              <w:rPr>
                <w:rStyle w:val="Hyperlink"/>
                <w:rFonts w:asciiTheme="minorHAnsi" w:hAnsiTheme="minorHAnsi"/>
                <w:noProof/>
              </w:rPr>
              <w:t>Generalforsamling &amp; bestyrelse</w:t>
            </w:r>
            <w:r w:rsidRPr="00067740">
              <w:rPr>
                <w:rFonts w:asciiTheme="minorHAnsi" w:hAnsiTheme="minorHAnsi"/>
                <w:noProof/>
                <w:webHidden/>
              </w:rPr>
              <w:tab/>
            </w:r>
            <w:r w:rsidRPr="00067740">
              <w:rPr>
                <w:rFonts w:asciiTheme="minorHAnsi" w:hAnsiTheme="minorHAnsi"/>
                <w:noProof/>
                <w:webHidden/>
              </w:rPr>
              <w:fldChar w:fldCharType="begin"/>
            </w:r>
            <w:r w:rsidRPr="00067740">
              <w:rPr>
                <w:rFonts w:asciiTheme="minorHAnsi" w:hAnsiTheme="minorHAnsi"/>
                <w:noProof/>
                <w:webHidden/>
              </w:rPr>
              <w:instrText xml:space="preserve"> PAGEREF _Toc2688752 \h </w:instrText>
            </w:r>
            <w:r w:rsidRPr="00067740">
              <w:rPr>
                <w:rFonts w:asciiTheme="minorHAnsi" w:hAnsiTheme="minorHAnsi"/>
                <w:noProof/>
                <w:webHidden/>
              </w:rPr>
            </w:r>
            <w:r w:rsidRPr="00067740">
              <w:rPr>
                <w:rFonts w:asciiTheme="minorHAnsi" w:hAnsiTheme="minorHAnsi"/>
                <w:noProof/>
                <w:webHidden/>
              </w:rPr>
              <w:fldChar w:fldCharType="separate"/>
            </w:r>
            <w:r>
              <w:rPr>
                <w:rFonts w:asciiTheme="minorHAnsi" w:hAnsiTheme="minorHAnsi"/>
                <w:noProof/>
                <w:webHidden/>
              </w:rPr>
              <w:t>6</w:t>
            </w:r>
            <w:r w:rsidRPr="00067740">
              <w:rPr>
                <w:rFonts w:asciiTheme="minorHAnsi" w:hAnsiTheme="minorHAnsi"/>
                <w:noProof/>
                <w:webHidden/>
              </w:rPr>
              <w:fldChar w:fldCharType="end"/>
            </w:r>
          </w:hyperlink>
        </w:p>
        <w:p w:rsidR="00067740" w:rsidRPr="00067740" w:rsidRDefault="00067740" w:rsidP="00067740">
          <w:pPr>
            <w:pStyle w:val="Indholdsfortegnelse3"/>
            <w:rPr>
              <w:rFonts w:asciiTheme="minorHAnsi" w:eastAsiaTheme="minorEastAsia" w:hAnsiTheme="minorHAnsi" w:cstheme="minorBidi"/>
              <w:noProof/>
              <w:sz w:val="22"/>
              <w:szCs w:val="22"/>
            </w:rPr>
          </w:pPr>
          <w:hyperlink w:anchor="_Toc2688753" w:history="1">
            <w:r w:rsidRPr="00067740">
              <w:rPr>
                <w:rStyle w:val="Hyperlink"/>
                <w:rFonts w:asciiTheme="minorHAnsi" w:hAnsiTheme="minorHAnsi"/>
                <w:noProof/>
              </w:rPr>
              <w:t>Foreningens Økonomi</w:t>
            </w:r>
            <w:r w:rsidRPr="00067740">
              <w:rPr>
                <w:rFonts w:asciiTheme="minorHAnsi" w:hAnsiTheme="minorHAnsi"/>
                <w:noProof/>
                <w:webHidden/>
              </w:rPr>
              <w:tab/>
            </w:r>
            <w:r w:rsidRPr="00067740">
              <w:rPr>
                <w:rFonts w:asciiTheme="minorHAnsi" w:hAnsiTheme="minorHAnsi"/>
                <w:noProof/>
                <w:webHidden/>
              </w:rPr>
              <w:fldChar w:fldCharType="begin"/>
            </w:r>
            <w:r w:rsidRPr="00067740">
              <w:rPr>
                <w:rFonts w:asciiTheme="minorHAnsi" w:hAnsiTheme="minorHAnsi"/>
                <w:noProof/>
                <w:webHidden/>
              </w:rPr>
              <w:instrText xml:space="preserve"> PAGEREF _Toc2688753 \h </w:instrText>
            </w:r>
            <w:r w:rsidRPr="00067740">
              <w:rPr>
                <w:rFonts w:asciiTheme="minorHAnsi" w:hAnsiTheme="minorHAnsi"/>
                <w:noProof/>
                <w:webHidden/>
              </w:rPr>
            </w:r>
            <w:r w:rsidRPr="00067740">
              <w:rPr>
                <w:rFonts w:asciiTheme="minorHAnsi" w:hAnsiTheme="minorHAnsi"/>
                <w:noProof/>
                <w:webHidden/>
              </w:rPr>
              <w:fldChar w:fldCharType="separate"/>
            </w:r>
            <w:r>
              <w:rPr>
                <w:rFonts w:asciiTheme="minorHAnsi" w:hAnsiTheme="minorHAnsi"/>
                <w:noProof/>
                <w:webHidden/>
              </w:rPr>
              <w:t>6</w:t>
            </w:r>
            <w:r w:rsidRPr="00067740">
              <w:rPr>
                <w:rFonts w:asciiTheme="minorHAnsi" w:hAnsiTheme="minorHAnsi"/>
                <w:noProof/>
                <w:webHidden/>
              </w:rPr>
              <w:fldChar w:fldCharType="end"/>
            </w:r>
          </w:hyperlink>
        </w:p>
        <w:p w:rsidR="00067740" w:rsidRPr="00067740" w:rsidRDefault="00067740" w:rsidP="00067740">
          <w:pPr>
            <w:pStyle w:val="Indholdsfortegnelse3"/>
            <w:rPr>
              <w:rFonts w:asciiTheme="minorHAnsi" w:eastAsiaTheme="minorEastAsia" w:hAnsiTheme="minorHAnsi" w:cstheme="minorBidi"/>
              <w:noProof/>
              <w:sz w:val="22"/>
              <w:szCs w:val="22"/>
            </w:rPr>
          </w:pPr>
          <w:hyperlink w:anchor="_Toc2688754" w:history="1">
            <w:r w:rsidRPr="00067740">
              <w:rPr>
                <w:rStyle w:val="Hyperlink"/>
                <w:rFonts w:asciiTheme="minorHAnsi" w:hAnsiTheme="minorHAnsi"/>
                <w:noProof/>
              </w:rPr>
              <w:t>Godadgang.dk - Information om tilgængelighed</w:t>
            </w:r>
            <w:r w:rsidRPr="00067740">
              <w:rPr>
                <w:rFonts w:asciiTheme="minorHAnsi" w:hAnsiTheme="minorHAnsi"/>
                <w:noProof/>
                <w:webHidden/>
              </w:rPr>
              <w:tab/>
            </w:r>
            <w:r w:rsidRPr="00067740">
              <w:rPr>
                <w:rFonts w:asciiTheme="minorHAnsi" w:hAnsiTheme="minorHAnsi"/>
                <w:noProof/>
                <w:webHidden/>
              </w:rPr>
              <w:fldChar w:fldCharType="begin"/>
            </w:r>
            <w:r w:rsidRPr="00067740">
              <w:rPr>
                <w:rFonts w:asciiTheme="minorHAnsi" w:hAnsiTheme="minorHAnsi"/>
                <w:noProof/>
                <w:webHidden/>
              </w:rPr>
              <w:instrText xml:space="preserve"> PAGEREF _Toc2688754 \h </w:instrText>
            </w:r>
            <w:r w:rsidRPr="00067740">
              <w:rPr>
                <w:rFonts w:asciiTheme="minorHAnsi" w:hAnsiTheme="minorHAnsi"/>
                <w:noProof/>
                <w:webHidden/>
              </w:rPr>
            </w:r>
            <w:r w:rsidRPr="00067740">
              <w:rPr>
                <w:rFonts w:asciiTheme="minorHAnsi" w:hAnsiTheme="minorHAnsi"/>
                <w:noProof/>
                <w:webHidden/>
              </w:rPr>
              <w:fldChar w:fldCharType="separate"/>
            </w:r>
            <w:r>
              <w:rPr>
                <w:rFonts w:asciiTheme="minorHAnsi" w:hAnsiTheme="minorHAnsi"/>
                <w:noProof/>
                <w:webHidden/>
              </w:rPr>
              <w:t>6</w:t>
            </w:r>
            <w:r w:rsidRPr="00067740">
              <w:rPr>
                <w:rFonts w:asciiTheme="minorHAnsi" w:hAnsiTheme="minorHAnsi"/>
                <w:noProof/>
                <w:webHidden/>
              </w:rPr>
              <w:fldChar w:fldCharType="end"/>
            </w:r>
          </w:hyperlink>
        </w:p>
        <w:p w:rsidR="0042650E" w:rsidRPr="00AD15CE" w:rsidRDefault="0042650E">
          <w:pPr>
            <w:rPr>
              <w:rFonts w:asciiTheme="minorHAnsi" w:hAnsiTheme="minorHAnsi"/>
              <w:sz w:val="22"/>
              <w:szCs w:val="22"/>
            </w:rPr>
          </w:pPr>
          <w:r w:rsidRPr="00AD15CE">
            <w:rPr>
              <w:rFonts w:asciiTheme="minorHAnsi" w:hAnsiTheme="minorHAnsi"/>
              <w:b/>
              <w:bCs/>
              <w:sz w:val="22"/>
              <w:szCs w:val="22"/>
            </w:rPr>
            <w:fldChar w:fldCharType="end"/>
          </w:r>
        </w:p>
      </w:sdtContent>
    </w:sdt>
    <w:p w:rsidR="00BF2E8C" w:rsidRPr="00AD15CE" w:rsidRDefault="00BF2E8C">
      <w:pPr>
        <w:spacing w:after="200" w:line="276" w:lineRule="auto"/>
        <w:rPr>
          <w:sz w:val="22"/>
          <w:szCs w:val="22"/>
        </w:rPr>
      </w:pPr>
    </w:p>
    <w:p w:rsidR="00BF2E8C" w:rsidRPr="00AD15CE" w:rsidRDefault="00BF2E8C">
      <w:pPr>
        <w:spacing w:after="200" w:line="276" w:lineRule="auto"/>
        <w:rPr>
          <w:sz w:val="22"/>
          <w:szCs w:val="22"/>
        </w:rPr>
      </w:pPr>
    </w:p>
    <w:p w:rsidR="00BF2E8C" w:rsidRPr="00AD15CE" w:rsidRDefault="00BF2E8C">
      <w:pPr>
        <w:spacing w:after="200" w:line="276" w:lineRule="auto"/>
        <w:rPr>
          <w:sz w:val="22"/>
          <w:szCs w:val="22"/>
        </w:rPr>
      </w:pPr>
    </w:p>
    <w:p w:rsidR="00BF2E8C" w:rsidRPr="00AD15CE" w:rsidRDefault="00BF2E8C">
      <w:pPr>
        <w:spacing w:after="200" w:line="276" w:lineRule="auto"/>
        <w:rPr>
          <w:rFonts w:ascii="Calibri" w:eastAsiaTheme="majorEastAsia" w:hAnsi="Calibri" w:cstheme="majorBidi"/>
          <w:b/>
          <w:bCs/>
          <w:color w:val="000000" w:themeColor="text1"/>
          <w:sz w:val="22"/>
          <w:szCs w:val="22"/>
        </w:rPr>
      </w:pPr>
      <w:r w:rsidRPr="00AD15CE">
        <w:rPr>
          <w:sz w:val="22"/>
          <w:szCs w:val="22"/>
        </w:rPr>
        <w:br w:type="page"/>
      </w:r>
    </w:p>
    <w:p w:rsidR="0042650E" w:rsidRPr="00AD15CE" w:rsidRDefault="0042650E" w:rsidP="00AD15CE">
      <w:pPr>
        <w:pStyle w:val="Overskrift2"/>
      </w:pPr>
      <w:bookmarkStart w:id="0" w:name="_Toc2688736"/>
      <w:r w:rsidRPr="00AD15CE">
        <w:lastRenderedPageBreak/>
        <w:t xml:space="preserve">1. </w:t>
      </w:r>
      <w:r w:rsidR="00A64A50" w:rsidRPr="00AD15CE">
        <w:t>Medlemmer af mærkeordningen</w:t>
      </w:r>
      <w:bookmarkEnd w:id="0"/>
      <w:r w:rsidR="00A64A50" w:rsidRPr="00AD15CE">
        <w:t xml:space="preserve"> </w:t>
      </w:r>
    </w:p>
    <w:p w:rsidR="00A64A50" w:rsidRDefault="006B0A77" w:rsidP="007B0A67">
      <w:pPr>
        <w:rPr>
          <w:rFonts w:ascii="Calibri" w:hAnsi="Calibri"/>
          <w:sz w:val="22"/>
          <w:szCs w:val="22"/>
        </w:rPr>
      </w:pPr>
      <w:r w:rsidRPr="00AD15CE">
        <w:rPr>
          <w:rFonts w:ascii="Calibri" w:hAnsi="Calibri"/>
          <w:sz w:val="22"/>
          <w:szCs w:val="22"/>
        </w:rPr>
        <w:t>I 201</w:t>
      </w:r>
      <w:r w:rsidR="005955E7">
        <w:rPr>
          <w:rFonts w:ascii="Calibri" w:hAnsi="Calibri"/>
          <w:sz w:val="22"/>
          <w:szCs w:val="22"/>
        </w:rPr>
        <w:t>8</w:t>
      </w:r>
      <w:r w:rsidRPr="00AD15CE">
        <w:rPr>
          <w:rFonts w:ascii="Calibri" w:hAnsi="Calibri"/>
          <w:sz w:val="22"/>
          <w:szCs w:val="22"/>
        </w:rPr>
        <w:t xml:space="preserve"> har </w:t>
      </w:r>
      <w:r w:rsidR="005955E7">
        <w:rPr>
          <w:rFonts w:ascii="Calibri" w:hAnsi="Calibri"/>
          <w:sz w:val="22"/>
          <w:szCs w:val="22"/>
        </w:rPr>
        <w:t>11</w:t>
      </w:r>
      <w:r w:rsidR="009E6E88">
        <w:rPr>
          <w:rFonts w:ascii="Calibri" w:hAnsi="Calibri"/>
          <w:sz w:val="22"/>
          <w:szCs w:val="22"/>
        </w:rPr>
        <w:t>4</w:t>
      </w:r>
      <w:r w:rsidR="00A64A50" w:rsidRPr="00AD15CE">
        <w:rPr>
          <w:rFonts w:ascii="Calibri" w:hAnsi="Calibri"/>
          <w:sz w:val="22"/>
          <w:szCs w:val="22"/>
        </w:rPr>
        <w:t xml:space="preserve"> </w:t>
      </w:r>
      <w:r w:rsidR="00956D87">
        <w:rPr>
          <w:rFonts w:ascii="Calibri" w:hAnsi="Calibri"/>
          <w:sz w:val="22"/>
          <w:szCs w:val="22"/>
        </w:rPr>
        <w:t xml:space="preserve">steder </w:t>
      </w:r>
      <w:r w:rsidR="00CF60A5" w:rsidRPr="00AD15CE">
        <w:rPr>
          <w:rFonts w:ascii="Calibri" w:hAnsi="Calibri"/>
          <w:sz w:val="22"/>
          <w:szCs w:val="22"/>
        </w:rPr>
        <w:t>haft besøg af inspektører fra G</w:t>
      </w:r>
      <w:r w:rsidRPr="00AD15CE">
        <w:rPr>
          <w:rFonts w:ascii="Calibri" w:hAnsi="Calibri"/>
          <w:sz w:val="22"/>
          <w:szCs w:val="22"/>
        </w:rPr>
        <w:t xml:space="preserve">od Adgang. </w:t>
      </w:r>
      <w:r w:rsidR="005955E7">
        <w:rPr>
          <w:rFonts w:ascii="Calibri" w:hAnsi="Calibri"/>
          <w:sz w:val="22"/>
          <w:szCs w:val="22"/>
        </w:rPr>
        <w:t>108 besøg var bestil</w:t>
      </w:r>
      <w:r w:rsidR="00956D87">
        <w:rPr>
          <w:rFonts w:ascii="Calibri" w:hAnsi="Calibri"/>
          <w:sz w:val="22"/>
          <w:szCs w:val="22"/>
        </w:rPr>
        <w:t>t af</w:t>
      </w:r>
      <w:r w:rsidR="005955E7">
        <w:rPr>
          <w:rFonts w:ascii="Calibri" w:hAnsi="Calibri"/>
          <w:sz w:val="22"/>
          <w:szCs w:val="22"/>
        </w:rPr>
        <w:t xml:space="preserve"> Region Hovedstaden eller kommuner fordelt på Skanderborg, Viborg, </w:t>
      </w:r>
      <w:proofErr w:type="spellStart"/>
      <w:r w:rsidR="005955E7">
        <w:rPr>
          <w:rFonts w:ascii="Calibri" w:hAnsi="Calibri"/>
          <w:sz w:val="22"/>
          <w:szCs w:val="22"/>
        </w:rPr>
        <w:t>Egedal</w:t>
      </w:r>
      <w:proofErr w:type="spellEnd"/>
      <w:r w:rsidR="005955E7">
        <w:rPr>
          <w:rFonts w:ascii="Calibri" w:hAnsi="Calibri"/>
          <w:sz w:val="22"/>
          <w:szCs w:val="22"/>
        </w:rPr>
        <w:t xml:space="preserve">, Furesø, Hillerød og Svendborg. </w:t>
      </w:r>
      <w:r w:rsidR="009E6E88">
        <w:rPr>
          <w:rFonts w:ascii="Calibri" w:hAnsi="Calibri"/>
          <w:sz w:val="22"/>
          <w:szCs w:val="22"/>
        </w:rPr>
        <w:t>De 6</w:t>
      </w:r>
      <w:r w:rsidR="005955E7">
        <w:rPr>
          <w:rFonts w:ascii="Calibri" w:hAnsi="Calibri"/>
          <w:sz w:val="22"/>
          <w:szCs w:val="22"/>
        </w:rPr>
        <w:t xml:space="preserve"> </w:t>
      </w:r>
      <w:r w:rsidR="00956D87">
        <w:rPr>
          <w:rFonts w:ascii="Calibri" w:hAnsi="Calibri"/>
          <w:sz w:val="22"/>
          <w:szCs w:val="22"/>
        </w:rPr>
        <w:t xml:space="preserve">private God Adgang mærkede </w:t>
      </w:r>
      <w:r w:rsidR="005955E7">
        <w:rPr>
          <w:rFonts w:ascii="Calibri" w:hAnsi="Calibri"/>
          <w:sz w:val="22"/>
          <w:szCs w:val="22"/>
        </w:rPr>
        <w:t xml:space="preserve">virksomheder </w:t>
      </w:r>
      <w:r w:rsidR="00956D87">
        <w:rPr>
          <w:rFonts w:ascii="Calibri" w:hAnsi="Calibri"/>
          <w:sz w:val="22"/>
          <w:szCs w:val="22"/>
        </w:rPr>
        <w:t xml:space="preserve">i 2018 </w:t>
      </w:r>
      <w:r w:rsidR="005955E7">
        <w:rPr>
          <w:rFonts w:ascii="Calibri" w:hAnsi="Calibri"/>
          <w:sz w:val="22"/>
          <w:szCs w:val="22"/>
        </w:rPr>
        <w:t>er indenfor turistsektoren.</w:t>
      </w:r>
    </w:p>
    <w:p w:rsidR="0045437E" w:rsidRPr="00AD15CE" w:rsidRDefault="0045437E" w:rsidP="007B0A67">
      <w:pPr>
        <w:rPr>
          <w:rFonts w:ascii="Calibri" w:hAnsi="Calibri"/>
          <w:sz w:val="22"/>
          <w:szCs w:val="22"/>
        </w:rPr>
      </w:pPr>
    </w:p>
    <w:p w:rsidR="00A64A50" w:rsidRDefault="00A64A50" w:rsidP="00C647B8">
      <w:pPr>
        <w:ind w:right="283"/>
        <w:rPr>
          <w:rFonts w:ascii="Calibri" w:hAnsi="Calibri"/>
          <w:sz w:val="22"/>
          <w:szCs w:val="22"/>
        </w:rPr>
      </w:pPr>
      <w:r w:rsidRPr="00AD15CE">
        <w:rPr>
          <w:rFonts w:ascii="Calibri" w:hAnsi="Calibri"/>
          <w:sz w:val="22"/>
          <w:szCs w:val="22"/>
        </w:rPr>
        <w:t>Til alle bygninger er der udarbejdet en rapport over tilgængeligheden og ejeren eller de ansvarlige for bygningen har fået forslag til</w:t>
      </w:r>
      <w:r w:rsidR="00CF60A5" w:rsidRPr="00AD15CE">
        <w:rPr>
          <w:rFonts w:ascii="Calibri" w:hAnsi="Calibri"/>
          <w:sz w:val="22"/>
          <w:szCs w:val="22"/>
        </w:rPr>
        <w:t>,</w:t>
      </w:r>
      <w:r w:rsidRPr="00AD15CE">
        <w:rPr>
          <w:rFonts w:ascii="Calibri" w:hAnsi="Calibri"/>
          <w:sz w:val="22"/>
          <w:szCs w:val="22"/>
        </w:rPr>
        <w:t xml:space="preserve"> hvordan tilgængeligheden kan forbedres. Derudover kan alle</w:t>
      </w:r>
      <w:r w:rsidR="00CF60A5" w:rsidRPr="00AD15CE">
        <w:rPr>
          <w:rFonts w:ascii="Calibri" w:hAnsi="Calibri"/>
          <w:sz w:val="22"/>
          <w:szCs w:val="22"/>
        </w:rPr>
        <w:t>,</w:t>
      </w:r>
      <w:r w:rsidRPr="00AD15CE">
        <w:rPr>
          <w:rFonts w:ascii="Calibri" w:hAnsi="Calibri"/>
          <w:sz w:val="22"/>
          <w:szCs w:val="22"/>
        </w:rPr>
        <w:t xml:space="preserve"> der har brug for information om adgangsforhold</w:t>
      </w:r>
      <w:r w:rsidR="00CF60A5" w:rsidRPr="00AD15CE">
        <w:rPr>
          <w:rFonts w:ascii="Calibri" w:hAnsi="Calibri"/>
          <w:sz w:val="22"/>
          <w:szCs w:val="22"/>
        </w:rPr>
        <w:t>,</w:t>
      </w:r>
      <w:r w:rsidRPr="00AD15CE">
        <w:rPr>
          <w:rFonts w:ascii="Calibri" w:hAnsi="Calibri"/>
          <w:sz w:val="22"/>
          <w:szCs w:val="22"/>
        </w:rPr>
        <w:t xml:space="preserve"> finde faktaark om stederne på godadgang.dk</w:t>
      </w:r>
      <w:r w:rsidR="00A300FB" w:rsidRPr="00AD15CE">
        <w:rPr>
          <w:rFonts w:ascii="Calibri" w:hAnsi="Calibri"/>
          <w:sz w:val="22"/>
          <w:szCs w:val="22"/>
        </w:rPr>
        <w:t>.</w:t>
      </w:r>
      <w:r w:rsidRPr="00AD15CE">
        <w:rPr>
          <w:rFonts w:ascii="Calibri" w:hAnsi="Calibri"/>
          <w:sz w:val="22"/>
          <w:szCs w:val="22"/>
        </w:rPr>
        <w:t xml:space="preserve"> </w:t>
      </w:r>
    </w:p>
    <w:p w:rsidR="00956D87" w:rsidRDefault="00956D87" w:rsidP="007B0A67">
      <w:pPr>
        <w:rPr>
          <w:rFonts w:ascii="Calibri" w:hAnsi="Calibri"/>
          <w:sz w:val="22"/>
          <w:szCs w:val="22"/>
        </w:rPr>
      </w:pPr>
    </w:p>
    <w:p w:rsidR="00956D87" w:rsidRPr="00AD15CE" w:rsidRDefault="00956D87" w:rsidP="007B0A67">
      <w:pPr>
        <w:rPr>
          <w:rFonts w:ascii="Calibri" w:hAnsi="Calibri"/>
          <w:sz w:val="22"/>
          <w:szCs w:val="22"/>
        </w:rPr>
      </w:pPr>
      <w:r>
        <w:rPr>
          <w:rFonts w:ascii="Calibri" w:hAnsi="Calibri"/>
          <w:sz w:val="22"/>
          <w:szCs w:val="22"/>
        </w:rPr>
        <w:t>På godadgang.dk er der 3</w:t>
      </w:r>
      <w:r w:rsidR="009E6E88">
        <w:rPr>
          <w:rFonts w:ascii="Calibri" w:hAnsi="Calibri"/>
          <w:sz w:val="22"/>
          <w:szCs w:val="22"/>
        </w:rPr>
        <w:t>.</w:t>
      </w:r>
      <w:r>
        <w:rPr>
          <w:rFonts w:ascii="Calibri" w:hAnsi="Calibri"/>
          <w:sz w:val="22"/>
          <w:szCs w:val="22"/>
        </w:rPr>
        <w:t xml:space="preserve">116 registrering af funktioner fordelt på 969 steder/bygninger fordelt på 32 kategorier. Der </w:t>
      </w:r>
      <w:r w:rsidR="00F26B53">
        <w:rPr>
          <w:rFonts w:ascii="Calibri" w:hAnsi="Calibri"/>
          <w:sz w:val="22"/>
          <w:szCs w:val="22"/>
        </w:rPr>
        <w:t>tages stilling til mellem 250-300 spørgsmål pr registrering.</w:t>
      </w:r>
    </w:p>
    <w:p w:rsidR="00AD4E26" w:rsidRPr="00AD15CE" w:rsidRDefault="00AD4E26" w:rsidP="007B0A67">
      <w:pPr>
        <w:rPr>
          <w:rFonts w:ascii="Calibri" w:hAnsi="Calibri"/>
          <w:sz w:val="22"/>
          <w:szCs w:val="22"/>
        </w:rPr>
      </w:pPr>
    </w:p>
    <w:p w:rsidR="00E11962" w:rsidRPr="00AD15CE" w:rsidRDefault="000A3963" w:rsidP="00AD15CE">
      <w:pPr>
        <w:pStyle w:val="Overskrift2"/>
      </w:pPr>
      <w:bookmarkStart w:id="1" w:name="_Toc2688737"/>
      <w:r w:rsidRPr="00AD15CE">
        <w:t xml:space="preserve">2. </w:t>
      </w:r>
      <w:r w:rsidR="00D408DC">
        <w:t>Y</w:t>
      </w:r>
      <w:r w:rsidR="00D67FAC">
        <w:t>delser til medlemmer</w:t>
      </w:r>
      <w:r w:rsidR="005D6042">
        <w:t xml:space="preserve"> og brugere</w:t>
      </w:r>
      <w:bookmarkEnd w:id="1"/>
    </w:p>
    <w:p w:rsidR="00D67FAC" w:rsidRDefault="00D408DC" w:rsidP="00D67FAC">
      <w:pPr>
        <w:pStyle w:val="Overskrift3"/>
      </w:pPr>
      <w:bookmarkStart w:id="2" w:name="_Toc2688738"/>
      <w:r w:rsidRPr="00AD15CE">
        <w:t>Flere henter rådgivning hos God Adgang</w:t>
      </w:r>
      <w:bookmarkEnd w:id="2"/>
    </w:p>
    <w:p w:rsidR="00A425D3" w:rsidRPr="00D67FAC" w:rsidRDefault="0029560B" w:rsidP="00D67FAC">
      <w:pPr>
        <w:pStyle w:val="Overskrift3"/>
        <w:rPr>
          <w:rFonts w:asciiTheme="minorHAnsi" w:hAnsiTheme="minorHAnsi"/>
          <w:b w:val="0"/>
          <w:sz w:val="22"/>
          <w:szCs w:val="22"/>
        </w:rPr>
      </w:pPr>
      <w:r w:rsidRPr="00D67FAC">
        <w:rPr>
          <w:rFonts w:asciiTheme="minorHAnsi" w:hAnsiTheme="minorHAnsi"/>
          <w:b w:val="0"/>
          <w:sz w:val="22"/>
          <w:szCs w:val="22"/>
        </w:rPr>
        <w:t xml:space="preserve">Mærkeordningen God Adgang har altid haft et fagligt fokus </w:t>
      </w:r>
      <w:r w:rsidR="00F26B53" w:rsidRPr="00D67FAC">
        <w:rPr>
          <w:rFonts w:asciiTheme="minorHAnsi" w:hAnsiTheme="minorHAnsi"/>
          <w:b w:val="0"/>
          <w:sz w:val="22"/>
          <w:szCs w:val="22"/>
        </w:rPr>
        <w:t xml:space="preserve">i forhold til </w:t>
      </w:r>
      <w:r w:rsidR="00D408DC" w:rsidRPr="00D67FAC">
        <w:rPr>
          <w:rFonts w:asciiTheme="minorHAnsi" w:hAnsiTheme="minorHAnsi"/>
          <w:b w:val="0"/>
          <w:sz w:val="22"/>
          <w:szCs w:val="22"/>
        </w:rPr>
        <w:t>om en</w:t>
      </w:r>
      <w:r w:rsidR="00D67FAC" w:rsidRPr="00D67FAC">
        <w:rPr>
          <w:rFonts w:asciiTheme="minorHAnsi" w:hAnsiTheme="minorHAnsi"/>
          <w:b w:val="0"/>
          <w:sz w:val="22"/>
          <w:szCs w:val="22"/>
        </w:rPr>
        <w:t xml:space="preserve"> mærket</w:t>
      </w:r>
      <w:r w:rsidR="00D408DC" w:rsidRPr="00D67FAC">
        <w:rPr>
          <w:rFonts w:asciiTheme="minorHAnsi" w:hAnsiTheme="minorHAnsi"/>
          <w:b w:val="0"/>
          <w:sz w:val="22"/>
          <w:szCs w:val="22"/>
        </w:rPr>
        <w:t xml:space="preserve"> bygning er indrettet</w:t>
      </w:r>
      <w:r w:rsidR="00D67FAC" w:rsidRPr="00D67FAC">
        <w:rPr>
          <w:rFonts w:asciiTheme="minorHAnsi" w:hAnsiTheme="minorHAnsi"/>
          <w:b w:val="0"/>
          <w:sz w:val="22"/>
          <w:szCs w:val="22"/>
        </w:rPr>
        <w:t>,</w:t>
      </w:r>
      <w:r w:rsidR="00D408DC" w:rsidRPr="00D67FAC">
        <w:rPr>
          <w:rFonts w:asciiTheme="minorHAnsi" w:hAnsiTheme="minorHAnsi"/>
          <w:b w:val="0"/>
          <w:sz w:val="22"/>
          <w:szCs w:val="22"/>
        </w:rPr>
        <w:t xml:space="preserve"> så den opfylder kriterierne i mærkeordningen og/eller </w:t>
      </w:r>
      <w:r w:rsidR="0063484D">
        <w:rPr>
          <w:rFonts w:asciiTheme="minorHAnsi" w:hAnsiTheme="minorHAnsi"/>
          <w:b w:val="0"/>
          <w:sz w:val="22"/>
          <w:szCs w:val="22"/>
        </w:rPr>
        <w:t xml:space="preserve">i </w:t>
      </w:r>
      <w:r w:rsidR="00D408DC" w:rsidRPr="00D67FAC">
        <w:rPr>
          <w:rFonts w:asciiTheme="minorHAnsi" w:hAnsiTheme="minorHAnsi"/>
          <w:b w:val="0"/>
          <w:sz w:val="22"/>
          <w:szCs w:val="22"/>
        </w:rPr>
        <w:t>bygningsreglementet.  Men i dag rådgiver</w:t>
      </w:r>
      <w:r w:rsidR="00D10646" w:rsidRPr="00D67FAC">
        <w:rPr>
          <w:rFonts w:asciiTheme="minorHAnsi" w:hAnsiTheme="minorHAnsi"/>
          <w:b w:val="0"/>
          <w:sz w:val="22"/>
          <w:szCs w:val="22"/>
        </w:rPr>
        <w:t xml:space="preserve"> God Adgang </w:t>
      </w:r>
      <w:r w:rsidR="00D408DC" w:rsidRPr="00D67FAC">
        <w:rPr>
          <w:rFonts w:asciiTheme="minorHAnsi" w:hAnsiTheme="minorHAnsi"/>
          <w:b w:val="0"/>
          <w:sz w:val="22"/>
          <w:szCs w:val="22"/>
        </w:rPr>
        <w:t xml:space="preserve">oftere og oftere </w:t>
      </w:r>
      <w:r w:rsidR="00F26B53" w:rsidRPr="00D67FAC">
        <w:rPr>
          <w:rFonts w:asciiTheme="minorHAnsi" w:hAnsiTheme="minorHAnsi"/>
          <w:b w:val="0"/>
          <w:sz w:val="22"/>
          <w:szCs w:val="22"/>
        </w:rPr>
        <w:t>medlemmer af mærkeordningen på flere niveauer og i forhold til de forskellige processer i et byggeri,</w:t>
      </w:r>
      <w:r w:rsidR="00D408DC" w:rsidRPr="00D67FAC">
        <w:rPr>
          <w:rFonts w:asciiTheme="minorHAnsi" w:hAnsiTheme="minorHAnsi"/>
          <w:b w:val="0"/>
          <w:sz w:val="22"/>
          <w:szCs w:val="22"/>
        </w:rPr>
        <w:t xml:space="preserve"> en</w:t>
      </w:r>
      <w:r w:rsidR="00F26B53" w:rsidRPr="00D67FAC">
        <w:rPr>
          <w:rFonts w:asciiTheme="minorHAnsi" w:hAnsiTheme="minorHAnsi"/>
          <w:b w:val="0"/>
          <w:sz w:val="22"/>
          <w:szCs w:val="22"/>
        </w:rPr>
        <w:t xml:space="preserve"> renovering eller </w:t>
      </w:r>
      <w:r w:rsidR="00D408DC" w:rsidRPr="00D67FAC">
        <w:rPr>
          <w:rFonts w:asciiTheme="minorHAnsi" w:hAnsiTheme="minorHAnsi"/>
          <w:b w:val="0"/>
          <w:sz w:val="22"/>
          <w:szCs w:val="22"/>
        </w:rPr>
        <w:t xml:space="preserve">en </w:t>
      </w:r>
      <w:r w:rsidR="00F26B53" w:rsidRPr="00D67FAC">
        <w:rPr>
          <w:rFonts w:asciiTheme="minorHAnsi" w:hAnsiTheme="minorHAnsi"/>
          <w:b w:val="0"/>
          <w:sz w:val="22"/>
          <w:szCs w:val="22"/>
        </w:rPr>
        <w:t xml:space="preserve">ombygning. Der </w:t>
      </w:r>
      <w:r w:rsidR="00D408DC" w:rsidRPr="00D67FAC">
        <w:rPr>
          <w:rFonts w:asciiTheme="minorHAnsi" w:hAnsiTheme="minorHAnsi"/>
          <w:b w:val="0"/>
          <w:sz w:val="22"/>
          <w:szCs w:val="22"/>
        </w:rPr>
        <w:t xml:space="preserve">kan være tale om input til et byggeprogram, </w:t>
      </w:r>
      <w:r w:rsidR="00D10646" w:rsidRPr="00D67FAC">
        <w:rPr>
          <w:rFonts w:asciiTheme="minorHAnsi" w:hAnsiTheme="minorHAnsi"/>
          <w:b w:val="0"/>
          <w:sz w:val="22"/>
          <w:szCs w:val="22"/>
        </w:rPr>
        <w:t xml:space="preserve">tjek af </w:t>
      </w:r>
      <w:r w:rsidR="00D408DC" w:rsidRPr="00D67FAC">
        <w:rPr>
          <w:rFonts w:asciiTheme="minorHAnsi" w:hAnsiTheme="minorHAnsi"/>
          <w:b w:val="0"/>
          <w:sz w:val="22"/>
          <w:szCs w:val="22"/>
        </w:rPr>
        <w:t xml:space="preserve">om et tegningsmateriale lever op til BR15/18 eller </w:t>
      </w:r>
      <w:r w:rsidR="00D67FAC" w:rsidRPr="00D67FAC">
        <w:rPr>
          <w:rFonts w:asciiTheme="minorHAnsi" w:hAnsiTheme="minorHAnsi"/>
          <w:b w:val="0"/>
          <w:sz w:val="22"/>
          <w:szCs w:val="22"/>
        </w:rPr>
        <w:t xml:space="preserve">sparring om </w:t>
      </w:r>
      <w:r w:rsidR="0063484D">
        <w:rPr>
          <w:rFonts w:asciiTheme="minorHAnsi" w:hAnsiTheme="minorHAnsi"/>
          <w:b w:val="0"/>
          <w:sz w:val="22"/>
          <w:szCs w:val="22"/>
        </w:rPr>
        <w:t>løsninger</w:t>
      </w:r>
      <w:r w:rsidR="00D408DC" w:rsidRPr="00D67FAC">
        <w:rPr>
          <w:rFonts w:asciiTheme="minorHAnsi" w:hAnsiTheme="minorHAnsi"/>
          <w:b w:val="0"/>
          <w:sz w:val="22"/>
          <w:szCs w:val="22"/>
        </w:rPr>
        <w:t xml:space="preserve"> som bygherre/rådgivere har tænkt. </w:t>
      </w:r>
      <w:r w:rsidR="00820A7D" w:rsidRPr="00D67FAC">
        <w:rPr>
          <w:rFonts w:asciiTheme="minorHAnsi" w:hAnsiTheme="minorHAnsi"/>
          <w:b w:val="0"/>
          <w:sz w:val="22"/>
          <w:szCs w:val="22"/>
        </w:rPr>
        <w:t xml:space="preserve"> God Adgang er således i dag mere end en mærkeordning.</w:t>
      </w:r>
      <w:r w:rsidR="00D10646" w:rsidRPr="00D67FAC">
        <w:rPr>
          <w:rFonts w:asciiTheme="minorHAnsi" w:hAnsiTheme="minorHAnsi"/>
          <w:b w:val="0"/>
          <w:sz w:val="22"/>
          <w:szCs w:val="22"/>
        </w:rPr>
        <w:t xml:space="preserve"> </w:t>
      </w:r>
      <w:r w:rsidR="006B0A77" w:rsidRPr="00D67FAC">
        <w:rPr>
          <w:rFonts w:asciiTheme="minorHAnsi" w:hAnsiTheme="minorHAnsi"/>
          <w:b w:val="0"/>
          <w:sz w:val="22"/>
          <w:szCs w:val="22"/>
        </w:rPr>
        <w:t xml:space="preserve">   </w:t>
      </w:r>
    </w:p>
    <w:p w:rsidR="00A425D3" w:rsidRDefault="00A425D3" w:rsidP="00C9084F">
      <w:pPr>
        <w:rPr>
          <w:rFonts w:asciiTheme="minorHAnsi" w:hAnsiTheme="minorHAnsi"/>
          <w:sz w:val="22"/>
          <w:szCs w:val="22"/>
        </w:rPr>
      </w:pPr>
    </w:p>
    <w:p w:rsidR="0029560B" w:rsidRPr="00AD15CE" w:rsidRDefault="00A425D3" w:rsidP="00C9084F">
      <w:pPr>
        <w:rPr>
          <w:rFonts w:asciiTheme="minorHAnsi" w:hAnsiTheme="minorHAnsi"/>
          <w:sz w:val="22"/>
          <w:szCs w:val="22"/>
        </w:rPr>
      </w:pPr>
      <w:r>
        <w:rPr>
          <w:rFonts w:asciiTheme="minorHAnsi" w:hAnsiTheme="minorHAnsi"/>
          <w:sz w:val="22"/>
          <w:szCs w:val="22"/>
        </w:rPr>
        <w:t xml:space="preserve">I 2018 har vi </w:t>
      </w:r>
      <w:proofErr w:type="spellStart"/>
      <w:r>
        <w:rPr>
          <w:rFonts w:asciiTheme="minorHAnsi" w:hAnsiTheme="minorHAnsi"/>
          <w:sz w:val="22"/>
          <w:szCs w:val="22"/>
        </w:rPr>
        <w:t>bla</w:t>
      </w:r>
      <w:proofErr w:type="spellEnd"/>
      <w:r>
        <w:rPr>
          <w:rFonts w:asciiTheme="minorHAnsi" w:hAnsiTheme="minorHAnsi"/>
          <w:sz w:val="22"/>
          <w:szCs w:val="22"/>
        </w:rPr>
        <w:t>. kommenteret tegninger</w:t>
      </w:r>
      <w:r w:rsidR="003F17F9">
        <w:rPr>
          <w:rFonts w:asciiTheme="minorHAnsi" w:hAnsiTheme="minorHAnsi"/>
          <w:sz w:val="22"/>
          <w:szCs w:val="22"/>
        </w:rPr>
        <w:t xml:space="preserve"> og byggeprogram</w:t>
      </w:r>
      <w:r>
        <w:rPr>
          <w:rFonts w:asciiTheme="minorHAnsi" w:hAnsiTheme="minorHAnsi"/>
          <w:sz w:val="22"/>
          <w:szCs w:val="22"/>
        </w:rPr>
        <w:t xml:space="preserve"> til flere ny</w:t>
      </w:r>
      <w:r w:rsidR="003F17F9">
        <w:rPr>
          <w:rFonts w:asciiTheme="minorHAnsi" w:hAnsiTheme="minorHAnsi"/>
          <w:sz w:val="22"/>
          <w:szCs w:val="22"/>
        </w:rPr>
        <w:t>e projekter som Svinkløv Badeho</w:t>
      </w:r>
      <w:r>
        <w:rPr>
          <w:rFonts w:asciiTheme="minorHAnsi" w:hAnsiTheme="minorHAnsi"/>
          <w:sz w:val="22"/>
          <w:szCs w:val="22"/>
        </w:rPr>
        <w:t xml:space="preserve">tel, Feriecenter </w:t>
      </w:r>
      <w:proofErr w:type="spellStart"/>
      <w:r>
        <w:rPr>
          <w:rFonts w:asciiTheme="minorHAnsi" w:hAnsiTheme="minorHAnsi"/>
          <w:sz w:val="22"/>
          <w:szCs w:val="22"/>
        </w:rPr>
        <w:t>Slette</w:t>
      </w:r>
      <w:r w:rsidR="00D408DC">
        <w:rPr>
          <w:rFonts w:asciiTheme="minorHAnsi" w:hAnsiTheme="minorHAnsi"/>
          <w:sz w:val="22"/>
          <w:szCs w:val="22"/>
        </w:rPr>
        <w:t>s</w:t>
      </w:r>
      <w:r>
        <w:rPr>
          <w:rFonts w:asciiTheme="minorHAnsi" w:hAnsiTheme="minorHAnsi"/>
          <w:sz w:val="22"/>
          <w:szCs w:val="22"/>
        </w:rPr>
        <w:t>trand</w:t>
      </w:r>
      <w:r w:rsidR="003F17F9">
        <w:rPr>
          <w:rFonts w:asciiTheme="minorHAnsi" w:hAnsiTheme="minorHAnsi"/>
          <w:sz w:val="22"/>
          <w:szCs w:val="22"/>
        </w:rPr>
        <w:t>’</w:t>
      </w:r>
      <w:r w:rsidR="00D408DC">
        <w:rPr>
          <w:rFonts w:asciiTheme="minorHAnsi" w:hAnsiTheme="minorHAnsi"/>
          <w:sz w:val="22"/>
          <w:szCs w:val="22"/>
        </w:rPr>
        <w:t>s</w:t>
      </w:r>
      <w:proofErr w:type="spellEnd"/>
      <w:r>
        <w:rPr>
          <w:rFonts w:asciiTheme="minorHAnsi" w:hAnsiTheme="minorHAnsi"/>
          <w:sz w:val="22"/>
          <w:szCs w:val="22"/>
        </w:rPr>
        <w:t xml:space="preserve"> Havbadehus, Vandkulturhuset Papirøen, </w:t>
      </w:r>
      <w:r w:rsidR="00F26B53">
        <w:rPr>
          <w:rFonts w:asciiTheme="minorHAnsi" w:hAnsiTheme="minorHAnsi"/>
          <w:sz w:val="22"/>
          <w:szCs w:val="22"/>
        </w:rPr>
        <w:t>n</w:t>
      </w:r>
      <w:r w:rsidR="003F17F9">
        <w:rPr>
          <w:rFonts w:asciiTheme="minorHAnsi" w:hAnsiTheme="minorHAnsi"/>
          <w:sz w:val="22"/>
          <w:szCs w:val="22"/>
        </w:rPr>
        <w:t xml:space="preserve">y daginstitution i Jonstrup, Hareskov Børnehus, </w:t>
      </w:r>
      <w:r w:rsidR="001B0CF9">
        <w:rPr>
          <w:rFonts w:asciiTheme="minorHAnsi" w:hAnsiTheme="minorHAnsi"/>
          <w:sz w:val="22"/>
          <w:szCs w:val="22"/>
        </w:rPr>
        <w:t>Ombygningsplaner</w:t>
      </w:r>
      <w:r w:rsidR="003F17F9">
        <w:rPr>
          <w:rFonts w:asciiTheme="minorHAnsi" w:hAnsiTheme="minorHAnsi"/>
          <w:sz w:val="22"/>
          <w:szCs w:val="22"/>
        </w:rPr>
        <w:t xml:space="preserve"> for Struer Bibliotek</w:t>
      </w:r>
      <w:r w:rsidR="001B0CF9">
        <w:rPr>
          <w:rFonts w:asciiTheme="minorHAnsi" w:hAnsiTheme="minorHAnsi"/>
          <w:sz w:val="22"/>
          <w:szCs w:val="22"/>
        </w:rPr>
        <w:t xml:space="preserve"> og planer for ændring af adgang til flere praksis/klinikker. </w:t>
      </w:r>
    </w:p>
    <w:p w:rsidR="00F26B53" w:rsidRDefault="00F26B53" w:rsidP="002D74D6">
      <w:pPr>
        <w:pStyle w:val="Overskrift3"/>
      </w:pPr>
      <w:bookmarkStart w:id="3" w:name="_Toc2688739"/>
      <w:r>
        <w:t>Besøg hos handicapråd</w:t>
      </w:r>
      <w:r w:rsidR="009E6E88">
        <w:t xml:space="preserve"> og kommuner</w:t>
      </w:r>
      <w:bookmarkEnd w:id="3"/>
    </w:p>
    <w:p w:rsidR="009E6E88" w:rsidRDefault="00D408DC" w:rsidP="007F0BE8">
      <w:pPr>
        <w:rPr>
          <w:rFonts w:ascii="Calibri" w:hAnsi="Calibri"/>
          <w:sz w:val="22"/>
          <w:szCs w:val="22"/>
        </w:rPr>
      </w:pPr>
      <w:r>
        <w:rPr>
          <w:rFonts w:ascii="Calibri" w:hAnsi="Calibri"/>
          <w:sz w:val="22"/>
          <w:szCs w:val="22"/>
        </w:rPr>
        <w:t xml:space="preserve">Hvert år besøger God Adgang et antal handicapråd for at fortælle om mærkeordningen og foreningens arbejde. Meget ofte skabes den første kontakt og dialog om det videre samarbejde via handicaprådene. I 2018 er handicaprådene i Kolding, Silkeborg, Jammerbrugt, </w:t>
      </w:r>
      <w:r w:rsidR="002D74D6">
        <w:rPr>
          <w:rFonts w:ascii="Calibri" w:hAnsi="Calibri"/>
          <w:sz w:val="22"/>
          <w:szCs w:val="22"/>
        </w:rPr>
        <w:t xml:space="preserve">Langeland, Roskilde og Ringkøbing Skjern besøgt. Halsnæs og Norddjurs har været aftalt men er udskudt </w:t>
      </w:r>
      <w:proofErr w:type="spellStart"/>
      <w:r w:rsidR="002D74D6">
        <w:rPr>
          <w:rFonts w:ascii="Calibri" w:hAnsi="Calibri"/>
          <w:sz w:val="22"/>
          <w:szCs w:val="22"/>
        </w:rPr>
        <w:t>pga</w:t>
      </w:r>
      <w:proofErr w:type="spellEnd"/>
      <w:r w:rsidR="002D74D6">
        <w:rPr>
          <w:rFonts w:ascii="Calibri" w:hAnsi="Calibri"/>
          <w:sz w:val="22"/>
          <w:szCs w:val="22"/>
        </w:rPr>
        <w:t xml:space="preserve"> rådenes fyldte dagsordener. Besøg hos Middelfart og Helsingør er aftalt i 2018 og besøgt primo 2019.</w:t>
      </w:r>
    </w:p>
    <w:p w:rsidR="009E6E88" w:rsidRDefault="009E6E88" w:rsidP="007F0BE8">
      <w:pPr>
        <w:rPr>
          <w:rFonts w:ascii="Calibri" w:hAnsi="Calibri"/>
          <w:sz w:val="22"/>
          <w:szCs w:val="22"/>
        </w:rPr>
      </w:pPr>
    </w:p>
    <w:p w:rsidR="00D408DC" w:rsidRDefault="009E6E88" w:rsidP="007F0BE8">
      <w:pPr>
        <w:rPr>
          <w:rFonts w:ascii="Calibri" w:hAnsi="Calibri"/>
          <w:sz w:val="22"/>
          <w:szCs w:val="22"/>
        </w:rPr>
      </w:pPr>
      <w:r>
        <w:rPr>
          <w:rFonts w:ascii="Calibri" w:hAnsi="Calibri"/>
          <w:sz w:val="22"/>
          <w:szCs w:val="22"/>
        </w:rPr>
        <w:t>Derudover har Rødovre, Furesø, Lejre, København, Silkeborg, Viborg, Vejle, Syddjurs og Skanderborg</w:t>
      </w:r>
      <w:r w:rsidR="002D74D6">
        <w:rPr>
          <w:rFonts w:ascii="Calibri" w:hAnsi="Calibri"/>
          <w:sz w:val="22"/>
          <w:szCs w:val="22"/>
        </w:rPr>
        <w:t xml:space="preserve"> </w:t>
      </w:r>
      <w:r>
        <w:rPr>
          <w:rFonts w:ascii="Calibri" w:hAnsi="Calibri"/>
          <w:sz w:val="22"/>
          <w:szCs w:val="22"/>
        </w:rPr>
        <w:t>kommuner inviteret God Adgang på besøg i forbindelse med konkrete drøftelser vedrørende en eller flere af kommunens bygninger eller vedrørende det kommende samarbejde.</w:t>
      </w:r>
    </w:p>
    <w:p w:rsidR="009E6E88" w:rsidRPr="00AD15CE" w:rsidRDefault="009E6E88" w:rsidP="009E6E88">
      <w:pPr>
        <w:pStyle w:val="Overskrift3"/>
      </w:pPr>
      <w:bookmarkStart w:id="4" w:name="_Toc2688740"/>
      <w:r>
        <w:t>Selvregistreringsmulighed på mobilen og kviksøgning på toiletter og parkering</w:t>
      </w:r>
      <w:bookmarkEnd w:id="4"/>
    </w:p>
    <w:p w:rsidR="005D6042" w:rsidRDefault="005D6042" w:rsidP="009E6E88">
      <w:pPr>
        <w:rPr>
          <w:rFonts w:ascii="Calibri" w:hAnsi="Calibri"/>
          <w:sz w:val="22"/>
          <w:szCs w:val="22"/>
        </w:rPr>
      </w:pPr>
      <w:r>
        <w:rPr>
          <w:rFonts w:ascii="Calibri" w:hAnsi="Calibri"/>
          <w:sz w:val="22"/>
          <w:szCs w:val="22"/>
        </w:rPr>
        <w:t xml:space="preserve">I 2017 lancerede vi mobilløsningen, som er målrettet visninger af registrerede steder, så det er lettere at finde informationer – billeder og tilgængelighedsoplysninger – når man er på farten eller i det hele taget fra mobile </w:t>
      </w:r>
      <w:proofErr w:type="spellStart"/>
      <w:r>
        <w:rPr>
          <w:rFonts w:ascii="Calibri" w:hAnsi="Calibri"/>
          <w:sz w:val="22"/>
          <w:szCs w:val="22"/>
        </w:rPr>
        <w:t>devices</w:t>
      </w:r>
      <w:proofErr w:type="spellEnd"/>
      <w:r>
        <w:rPr>
          <w:rFonts w:ascii="Calibri" w:hAnsi="Calibri"/>
          <w:sz w:val="22"/>
          <w:szCs w:val="22"/>
        </w:rPr>
        <w:t>. Der er blevet taget god</w:t>
      </w:r>
      <w:r w:rsidR="0063484D">
        <w:rPr>
          <w:rFonts w:ascii="Calibri" w:hAnsi="Calibri"/>
          <w:sz w:val="22"/>
          <w:szCs w:val="22"/>
        </w:rPr>
        <w:t>t</w:t>
      </w:r>
      <w:r>
        <w:rPr>
          <w:rFonts w:ascii="Calibri" w:hAnsi="Calibri"/>
          <w:sz w:val="22"/>
          <w:szCs w:val="22"/>
        </w:rPr>
        <w:t xml:space="preserve"> i mod løsningen i 2018.</w:t>
      </w:r>
    </w:p>
    <w:p w:rsidR="005D6042" w:rsidRDefault="005D6042" w:rsidP="009E6E88">
      <w:pPr>
        <w:rPr>
          <w:rFonts w:ascii="Calibri" w:hAnsi="Calibri"/>
          <w:sz w:val="22"/>
          <w:szCs w:val="22"/>
        </w:rPr>
      </w:pPr>
    </w:p>
    <w:p w:rsidR="009E6E88" w:rsidRDefault="009E6E88" w:rsidP="009E6E88">
      <w:pPr>
        <w:rPr>
          <w:rFonts w:ascii="Calibri" w:hAnsi="Calibri"/>
          <w:sz w:val="22"/>
          <w:szCs w:val="22"/>
        </w:rPr>
      </w:pPr>
      <w:r>
        <w:rPr>
          <w:rFonts w:ascii="Calibri" w:hAnsi="Calibri"/>
          <w:sz w:val="22"/>
          <w:szCs w:val="22"/>
        </w:rPr>
        <w:t>I sommeren 2018</w:t>
      </w:r>
      <w:r w:rsidRPr="00AD15CE">
        <w:rPr>
          <w:rFonts w:ascii="Calibri" w:hAnsi="Calibri"/>
          <w:sz w:val="22"/>
          <w:szCs w:val="22"/>
        </w:rPr>
        <w:t xml:space="preserve"> var vi færdige med </w:t>
      </w:r>
      <w:r>
        <w:rPr>
          <w:rFonts w:ascii="Calibri" w:hAnsi="Calibri"/>
          <w:sz w:val="22"/>
          <w:szCs w:val="22"/>
        </w:rPr>
        <w:t>de nye visninger af selvregistreringsmuligheden, så de</w:t>
      </w:r>
      <w:r w:rsidR="005D6042">
        <w:rPr>
          <w:rFonts w:ascii="Calibri" w:hAnsi="Calibri"/>
          <w:sz w:val="22"/>
          <w:szCs w:val="22"/>
        </w:rPr>
        <w:t>r</w:t>
      </w:r>
      <w:r>
        <w:rPr>
          <w:rFonts w:ascii="Calibri" w:hAnsi="Calibri"/>
          <w:sz w:val="22"/>
          <w:szCs w:val="22"/>
        </w:rPr>
        <w:t xml:space="preserve"> nu også kan laves</w:t>
      </w:r>
      <w:r w:rsidR="005D6042">
        <w:rPr>
          <w:rFonts w:ascii="Calibri" w:hAnsi="Calibri"/>
          <w:sz w:val="22"/>
          <w:szCs w:val="22"/>
        </w:rPr>
        <w:t xml:space="preserve"> selvregistreringer</w:t>
      </w:r>
      <w:r>
        <w:rPr>
          <w:rFonts w:ascii="Calibri" w:hAnsi="Calibri"/>
          <w:sz w:val="22"/>
          <w:szCs w:val="22"/>
        </w:rPr>
        <w:t xml:space="preserve"> via</w:t>
      </w:r>
      <w:r w:rsidRPr="00AD15CE">
        <w:rPr>
          <w:rFonts w:ascii="Calibri" w:hAnsi="Calibri"/>
          <w:sz w:val="22"/>
          <w:szCs w:val="22"/>
        </w:rPr>
        <w:t xml:space="preserve"> mobil og tablet</w:t>
      </w:r>
      <w:r>
        <w:rPr>
          <w:rFonts w:ascii="Calibri" w:hAnsi="Calibri"/>
          <w:sz w:val="22"/>
          <w:szCs w:val="22"/>
        </w:rPr>
        <w:t xml:space="preserve">s. </w:t>
      </w:r>
      <w:r w:rsidR="005D6042">
        <w:rPr>
          <w:rFonts w:ascii="Calibri" w:hAnsi="Calibri"/>
          <w:sz w:val="22"/>
          <w:szCs w:val="22"/>
        </w:rPr>
        <w:t xml:space="preserve">Indtil i år har det kun været mulig at benytte selvregistreringsmuligheden via en computer. </w:t>
      </w:r>
      <w:r>
        <w:rPr>
          <w:rFonts w:ascii="Calibri" w:hAnsi="Calibri"/>
          <w:sz w:val="22"/>
          <w:szCs w:val="22"/>
        </w:rPr>
        <w:t>Den</w:t>
      </w:r>
      <w:r w:rsidRPr="00AD15CE">
        <w:rPr>
          <w:rFonts w:ascii="Calibri" w:hAnsi="Calibri"/>
          <w:sz w:val="22"/>
          <w:szCs w:val="22"/>
        </w:rPr>
        <w:t xml:space="preserve"> tilpassede visning med en meget enkel og intuitiv </w:t>
      </w:r>
      <w:r>
        <w:rPr>
          <w:rFonts w:ascii="Calibri" w:hAnsi="Calibri"/>
          <w:sz w:val="22"/>
          <w:szCs w:val="22"/>
        </w:rPr>
        <w:t xml:space="preserve">navigation gør det lettere for privatpersoner at lave en registrering af et sted, de kender og som de gerne vil dele oplysninger om med andre. Der kan både indtastes oplysninger, lægges billeder ind og </w:t>
      </w:r>
      <w:proofErr w:type="spellStart"/>
      <w:r>
        <w:rPr>
          <w:rFonts w:ascii="Calibri" w:hAnsi="Calibri"/>
          <w:sz w:val="22"/>
          <w:szCs w:val="22"/>
        </w:rPr>
        <w:t>gps</w:t>
      </w:r>
      <w:proofErr w:type="spellEnd"/>
      <w:r>
        <w:rPr>
          <w:rFonts w:ascii="Calibri" w:hAnsi="Calibri"/>
          <w:sz w:val="22"/>
          <w:szCs w:val="22"/>
        </w:rPr>
        <w:t xml:space="preserve"> koordinaten kan hentes direkte på steder. Det er således blevet lettere at udbrede kendskabet til selvregistreringsmuligheden -, - så flere kan benytte den, når de er på farten.</w:t>
      </w:r>
    </w:p>
    <w:p w:rsidR="009E6E88" w:rsidRDefault="009E6E88" w:rsidP="009E6E88">
      <w:pPr>
        <w:rPr>
          <w:rFonts w:ascii="Calibri" w:hAnsi="Calibri"/>
          <w:sz w:val="22"/>
          <w:szCs w:val="22"/>
        </w:rPr>
      </w:pPr>
    </w:p>
    <w:p w:rsidR="009E6E88" w:rsidRDefault="009E6E88" w:rsidP="009E6E88">
      <w:pPr>
        <w:rPr>
          <w:rFonts w:ascii="Calibri" w:hAnsi="Calibri"/>
          <w:sz w:val="22"/>
          <w:szCs w:val="22"/>
        </w:rPr>
      </w:pPr>
      <w:r>
        <w:rPr>
          <w:rFonts w:ascii="Calibri" w:hAnsi="Calibri"/>
          <w:sz w:val="22"/>
          <w:szCs w:val="22"/>
        </w:rPr>
        <w:t xml:space="preserve"> I 2018 fik den mobile version af godadgang.dk</w:t>
      </w:r>
      <w:r w:rsidRPr="00AD15CE">
        <w:rPr>
          <w:rFonts w:ascii="Calibri" w:hAnsi="Calibri"/>
          <w:sz w:val="22"/>
          <w:szCs w:val="22"/>
        </w:rPr>
        <w:t xml:space="preserve"> </w:t>
      </w:r>
      <w:r>
        <w:rPr>
          <w:rFonts w:ascii="Calibri" w:hAnsi="Calibri"/>
          <w:sz w:val="22"/>
          <w:szCs w:val="22"/>
        </w:rPr>
        <w:t xml:space="preserve">en ny facilitet, nemlig kvik søgning på nærmeste handicapparkeringsplads og tilgængelige toiletfaciliteter.  </w:t>
      </w:r>
      <w:r w:rsidR="005D6042">
        <w:rPr>
          <w:rFonts w:ascii="Calibri" w:hAnsi="Calibri"/>
          <w:sz w:val="22"/>
          <w:szCs w:val="22"/>
        </w:rPr>
        <w:t>En funktion som hele tiden har været i løsningen, men som nu er løftet frem med sit eget ikon. På sigt vil der kunne laves flere præ-fabrikerede søgninger på f.eks. cafe og restauranter.</w:t>
      </w:r>
    </w:p>
    <w:p w:rsidR="0063484D" w:rsidRDefault="0063484D" w:rsidP="009E6E88">
      <w:pPr>
        <w:rPr>
          <w:rFonts w:ascii="Calibri" w:hAnsi="Calibri"/>
          <w:sz w:val="22"/>
          <w:szCs w:val="22"/>
        </w:rPr>
      </w:pPr>
    </w:p>
    <w:p w:rsidR="0063484D" w:rsidRDefault="0063484D" w:rsidP="001217A4">
      <w:pPr>
        <w:pStyle w:val="Overskrift3"/>
      </w:pPr>
      <w:r>
        <w:t xml:space="preserve">God Adgang på </w:t>
      </w:r>
      <w:proofErr w:type="spellStart"/>
      <w:r>
        <w:t>facebook</w:t>
      </w:r>
      <w:proofErr w:type="spellEnd"/>
    </w:p>
    <w:p w:rsidR="001217A4" w:rsidRDefault="0063484D" w:rsidP="009E6E88">
      <w:pPr>
        <w:rPr>
          <w:rFonts w:ascii="Calibri" w:hAnsi="Calibri"/>
          <w:sz w:val="22"/>
          <w:szCs w:val="22"/>
        </w:rPr>
      </w:pPr>
      <w:r>
        <w:rPr>
          <w:rFonts w:ascii="Calibri" w:hAnsi="Calibri"/>
          <w:sz w:val="22"/>
          <w:szCs w:val="22"/>
        </w:rPr>
        <w:t xml:space="preserve">Siden oktober måned har God Adgang været på </w:t>
      </w:r>
      <w:proofErr w:type="spellStart"/>
      <w:r>
        <w:rPr>
          <w:rFonts w:ascii="Calibri" w:hAnsi="Calibri"/>
          <w:sz w:val="22"/>
          <w:szCs w:val="22"/>
        </w:rPr>
        <w:t>facebook</w:t>
      </w:r>
      <w:proofErr w:type="spellEnd"/>
      <w:r>
        <w:rPr>
          <w:rFonts w:ascii="Calibri" w:hAnsi="Calibri"/>
          <w:sz w:val="22"/>
          <w:szCs w:val="22"/>
        </w:rPr>
        <w:t xml:space="preserve">. Der lægges løbende opdateringer ind om God Adgangs arbejde. </w:t>
      </w:r>
      <w:r w:rsidR="001217A4">
        <w:rPr>
          <w:rFonts w:ascii="Calibri" w:hAnsi="Calibri"/>
          <w:sz w:val="22"/>
          <w:szCs w:val="22"/>
        </w:rPr>
        <w:t>Derudover har vi s</w:t>
      </w:r>
      <w:r>
        <w:rPr>
          <w:rFonts w:ascii="Calibri" w:hAnsi="Calibri"/>
          <w:sz w:val="22"/>
          <w:szCs w:val="22"/>
        </w:rPr>
        <w:t>iden november hver uge omtalt et God Adgang mærket sted for at øge opmærksomheden om de mange forskellige typer bygninger og oplevelser</w:t>
      </w:r>
      <w:r w:rsidR="001217A4">
        <w:rPr>
          <w:rFonts w:ascii="Calibri" w:hAnsi="Calibri"/>
          <w:sz w:val="22"/>
          <w:szCs w:val="22"/>
        </w:rPr>
        <w:t>,</w:t>
      </w:r>
      <w:r>
        <w:rPr>
          <w:rFonts w:ascii="Calibri" w:hAnsi="Calibri"/>
          <w:sz w:val="22"/>
          <w:szCs w:val="22"/>
        </w:rPr>
        <w:t xml:space="preserve"> som vi kan informere om.</w:t>
      </w:r>
    </w:p>
    <w:p w:rsidR="001217A4" w:rsidRDefault="001217A4" w:rsidP="009E6E88">
      <w:pPr>
        <w:rPr>
          <w:rFonts w:ascii="Calibri" w:hAnsi="Calibri"/>
          <w:sz w:val="22"/>
          <w:szCs w:val="22"/>
        </w:rPr>
      </w:pPr>
    </w:p>
    <w:p w:rsidR="0063484D" w:rsidRDefault="001217A4" w:rsidP="009E6E88">
      <w:pPr>
        <w:rPr>
          <w:rFonts w:ascii="Calibri" w:hAnsi="Calibri"/>
          <w:sz w:val="22"/>
          <w:szCs w:val="22"/>
        </w:rPr>
      </w:pPr>
      <w:r>
        <w:rPr>
          <w:rFonts w:ascii="Calibri" w:hAnsi="Calibri"/>
          <w:sz w:val="22"/>
          <w:szCs w:val="22"/>
        </w:rPr>
        <w:t xml:space="preserve">Der er omkring 182 ”synes godt om” og </w:t>
      </w:r>
      <w:r w:rsidR="00430C3A">
        <w:rPr>
          <w:rFonts w:ascii="Calibri" w:hAnsi="Calibri"/>
          <w:sz w:val="22"/>
          <w:szCs w:val="22"/>
        </w:rPr>
        <w:t>hvert opslag har typisk en rækkevide på 120</w:t>
      </w:r>
      <w:r>
        <w:rPr>
          <w:rFonts w:ascii="Calibri" w:hAnsi="Calibri"/>
          <w:sz w:val="22"/>
          <w:szCs w:val="22"/>
        </w:rPr>
        <w:t xml:space="preserve">. Det giver ikke ret mange klik til godadgang.dk, men man må antage at omtalen bliver noteret af de, der trykker synes godt om. Der kommer </w:t>
      </w:r>
      <w:proofErr w:type="spellStart"/>
      <w:r>
        <w:rPr>
          <w:rFonts w:ascii="Calibri" w:hAnsi="Calibri"/>
          <w:sz w:val="22"/>
          <w:szCs w:val="22"/>
        </w:rPr>
        <w:t>ca</w:t>
      </w:r>
      <w:proofErr w:type="spellEnd"/>
      <w:r>
        <w:rPr>
          <w:rFonts w:ascii="Calibri" w:hAnsi="Calibri"/>
          <w:sz w:val="22"/>
          <w:szCs w:val="22"/>
        </w:rPr>
        <w:t xml:space="preserve"> 5-8 nye synes godt om pr uge. </w:t>
      </w:r>
    </w:p>
    <w:p w:rsidR="001217A4" w:rsidRDefault="001217A4" w:rsidP="009E6E88">
      <w:pPr>
        <w:rPr>
          <w:rFonts w:ascii="Calibri" w:hAnsi="Calibri"/>
          <w:sz w:val="22"/>
          <w:szCs w:val="22"/>
        </w:rPr>
      </w:pPr>
      <w:r>
        <w:rPr>
          <w:rFonts w:ascii="Calibri" w:hAnsi="Calibri"/>
          <w:sz w:val="22"/>
          <w:szCs w:val="22"/>
        </w:rPr>
        <w:t xml:space="preserve">Vi har i det små inviteret venner til at synes godt om, men ellers har vi ikke gjort mere for at tiltrække flere til </w:t>
      </w:r>
      <w:proofErr w:type="spellStart"/>
      <w:r>
        <w:rPr>
          <w:rFonts w:ascii="Calibri" w:hAnsi="Calibri"/>
          <w:sz w:val="22"/>
          <w:szCs w:val="22"/>
        </w:rPr>
        <w:t>facebook</w:t>
      </w:r>
      <w:proofErr w:type="spellEnd"/>
      <w:r>
        <w:rPr>
          <w:rFonts w:ascii="Calibri" w:hAnsi="Calibri"/>
          <w:sz w:val="22"/>
          <w:szCs w:val="22"/>
        </w:rPr>
        <w:t xml:space="preserve"> siden, da den først skal have nogle spændende opslag over et stykke tid. Facebook siden vil jævnligt blive omtalt i nyhedsbreve og på den kommende nye hjemmeside i 2019. </w:t>
      </w:r>
    </w:p>
    <w:p w:rsidR="00067740" w:rsidRPr="00AD15CE" w:rsidRDefault="00067740" w:rsidP="009E6E88">
      <w:pPr>
        <w:rPr>
          <w:rFonts w:ascii="Calibri" w:hAnsi="Calibri"/>
          <w:sz w:val="22"/>
          <w:szCs w:val="22"/>
        </w:rPr>
      </w:pPr>
    </w:p>
    <w:p w:rsidR="007C5356" w:rsidRPr="00AD15CE" w:rsidRDefault="007C5356" w:rsidP="00AD15CE">
      <w:pPr>
        <w:pStyle w:val="Overskrift2"/>
      </w:pPr>
      <w:bookmarkStart w:id="5" w:name="_Toc2688741"/>
      <w:r w:rsidRPr="00AD15CE">
        <w:t xml:space="preserve">3. </w:t>
      </w:r>
      <w:r w:rsidR="009E6E88" w:rsidRPr="00067740">
        <w:t>Andre aktiviteter</w:t>
      </w:r>
      <w:bookmarkEnd w:id="5"/>
    </w:p>
    <w:p w:rsidR="007A33B1" w:rsidRPr="00AD15CE" w:rsidRDefault="007A33B1" w:rsidP="00AD15CE">
      <w:pPr>
        <w:pStyle w:val="Overskrift3"/>
      </w:pPr>
      <w:bookmarkStart w:id="6" w:name="_Toc2688742"/>
      <w:r w:rsidRPr="00AD15CE">
        <w:t>God Adgang mærkning af sundhedsbehandlere i Region Hovedstaden.</w:t>
      </w:r>
      <w:bookmarkEnd w:id="6"/>
    </w:p>
    <w:p w:rsidR="00072CF1" w:rsidRPr="00AD15CE" w:rsidRDefault="008E26EF" w:rsidP="00E11962">
      <w:pPr>
        <w:rPr>
          <w:rFonts w:ascii="Calibri" w:hAnsi="Calibri"/>
          <w:sz w:val="22"/>
          <w:szCs w:val="22"/>
        </w:rPr>
      </w:pPr>
      <w:r w:rsidRPr="00AD15CE">
        <w:rPr>
          <w:rFonts w:ascii="Calibri" w:hAnsi="Calibri"/>
          <w:sz w:val="22"/>
          <w:szCs w:val="22"/>
        </w:rPr>
        <w:t>Region Hovedstadens projekt</w:t>
      </w:r>
      <w:r w:rsidR="00072CF1" w:rsidRPr="00AD15CE">
        <w:rPr>
          <w:rFonts w:ascii="Calibri" w:hAnsi="Calibri"/>
          <w:sz w:val="22"/>
          <w:szCs w:val="22"/>
        </w:rPr>
        <w:t>,</w:t>
      </w:r>
      <w:r w:rsidRPr="00AD15CE">
        <w:rPr>
          <w:rFonts w:ascii="Calibri" w:hAnsi="Calibri"/>
          <w:sz w:val="22"/>
          <w:szCs w:val="22"/>
        </w:rPr>
        <w:t xml:space="preserve"> som har til formål a</w:t>
      </w:r>
      <w:r w:rsidR="00072CF1" w:rsidRPr="00AD15CE">
        <w:rPr>
          <w:rFonts w:ascii="Calibri" w:hAnsi="Calibri"/>
          <w:sz w:val="22"/>
          <w:szCs w:val="22"/>
        </w:rPr>
        <w:t>t</w:t>
      </w:r>
      <w:r w:rsidRPr="00AD15CE">
        <w:rPr>
          <w:rFonts w:ascii="Calibri" w:hAnsi="Calibri"/>
          <w:sz w:val="22"/>
          <w:szCs w:val="22"/>
        </w:rPr>
        <w:t xml:space="preserve"> </w:t>
      </w:r>
      <w:r w:rsidR="00072CF1" w:rsidRPr="00AD15CE">
        <w:rPr>
          <w:rFonts w:ascii="Calibri" w:hAnsi="Calibri"/>
          <w:sz w:val="22"/>
          <w:szCs w:val="22"/>
        </w:rPr>
        <w:t xml:space="preserve">gøre </w:t>
      </w:r>
      <w:r w:rsidRPr="00AD15CE">
        <w:rPr>
          <w:rFonts w:ascii="Calibri" w:hAnsi="Calibri"/>
          <w:sz w:val="22"/>
          <w:szCs w:val="22"/>
        </w:rPr>
        <w:t xml:space="preserve">informationen om adgangsforholdene til praksis og klinikker </w:t>
      </w:r>
      <w:r w:rsidR="00072CF1" w:rsidRPr="00AD15CE">
        <w:rPr>
          <w:rFonts w:ascii="Calibri" w:hAnsi="Calibri"/>
          <w:sz w:val="22"/>
          <w:szCs w:val="22"/>
        </w:rPr>
        <w:t>mere detaljere</w:t>
      </w:r>
      <w:r w:rsidR="00F5095E" w:rsidRPr="00AD15CE">
        <w:rPr>
          <w:rFonts w:ascii="Calibri" w:hAnsi="Calibri"/>
          <w:sz w:val="22"/>
          <w:szCs w:val="22"/>
        </w:rPr>
        <w:t>t</w:t>
      </w:r>
      <w:r w:rsidR="00072CF1" w:rsidRPr="00AD15CE">
        <w:rPr>
          <w:rFonts w:ascii="Calibri" w:hAnsi="Calibri"/>
          <w:sz w:val="22"/>
          <w:szCs w:val="22"/>
        </w:rPr>
        <w:t xml:space="preserve"> og </w:t>
      </w:r>
      <w:r w:rsidR="00430C3A">
        <w:rPr>
          <w:rFonts w:ascii="Calibri" w:hAnsi="Calibri"/>
          <w:sz w:val="22"/>
          <w:szCs w:val="22"/>
        </w:rPr>
        <w:t>lettere at finde for de, der har behov for det</w:t>
      </w:r>
      <w:r w:rsidR="00072CF1" w:rsidRPr="00AD15CE">
        <w:rPr>
          <w:rFonts w:ascii="Calibri" w:hAnsi="Calibri"/>
          <w:sz w:val="22"/>
          <w:szCs w:val="22"/>
        </w:rPr>
        <w:t>, blev søsat i 2015</w:t>
      </w:r>
      <w:r w:rsidR="002C0577">
        <w:rPr>
          <w:rFonts w:ascii="Calibri" w:hAnsi="Calibri"/>
          <w:sz w:val="22"/>
          <w:szCs w:val="22"/>
        </w:rPr>
        <w:t>. I efteråret 2018</w:t>
      </w:r>
      <w:r w:rsidR="00805581">
        <w:rPr>
          <w:rFonts w:ascii="Calibri" w:hAnsi="Calibri"/>
          <w:sz w:val="22"/>
          <w:szCs w:val="22"/>
        </w:rPr>
        <w:t xml:space="preserve"> </w:t>
      </w:r>
      <w:r w:rsidR="002C0577">
        <w:rPr>
          <w:rFonts w:ascii="Calibri" w:hAnsi="Calibri"/>
          <w:sz w:val="22"/>
          <w:szCs w:val="22"/>
        </w:rPr>
        <w:t>skrev</w:t>
      </w:r>
      <w:r w:rsidR="00805581">
        <w:rPr>
          <w:rFonts w:ascii="Calibri" w:hAnsi="Calibri"/>
          <w:sz w:val="22"/>
          <w:szCs w:val="22"/>
        </w:rPr>
        <w:t xml:space="preserve"> Region Hovedstaden </w:t>
      </w:r>
      <w:r w:rsidR="002C0577">
        <w:rPr>
          <w:rFonts w:ascii="Calibri" w:hAnsi="Calibri"/>
          <w:sz w:val="22"/>
          <w:szCs w:val="22"/>
        </w:rPr>
        <w:t>til alle praksis for at minde om det gratis tilbud om at få klinikkerne God Adgang mærket</w:t>
      </w:r>
      <w:r w:rsidR="00430C3A">
        <w:rPr>
          <w:rFonts w:ascii="Calibri" w:hAnsi="Calibri"/>
          <w:sz w:val="22"/>
          <w:szCs w:val="22"/>
        </w:rPr>
        <w:t xml:space="preserve">. </w:t>
      </w:r>
      <w:r w:rsidR="002C0577">
        <w:rPr>
          <w:rFonts w:ascii="Calibri" w:hAnsi="Calibri"/>
          <w:sz w:val="22"/>
          <w:szCs w:val="22"/>
        </w:rPr>
        <w:t xml:space="preserve"> 35</w:t>
      </w:r>
      <w:r w:rsidR="00805581">
        <w:rPr>
          <w:rFonts w:ascii="Calibri" w:hAnsi="Calibri"/>
          <w:sz w:val="22"/>
          <w:szCs w:val="22"/>
        </w:rPr>
        <w:t xml:space="preserve"> nye klinikker meldte sig til</w:t>
      </w:r>
      <w:r w:rsidR="00F733F0">
        <w:rPr>
          <w:rFonts w:ascii="Calibri" w:hAnsi="Calibri"/>
          <w:sz w:val="22"/>
          <w:szCs w:val="22"/>
        </w:rPr>
        <w:t>,</w:t>
      </w:r>
      <w:r w:rsidR="00805581">
        <w:rPr>
          <w:rFonts w:ascii="Calibri" w:hAnsi="Calibri"/>
          <w:sz w:val="22"/>
          <w:szCs w:val="22"/>
        </w:rPr>
        <w:t xml:space="preserve"> og projektet har nu </w:t>
      </w:r>
      <w:r w:rsidR="002C0577">
        <w:rPr>
          <w:rFonts w:ascii="Calibri" w:hAnsi="Calibri"/>
          <w:sz w:val="22"/>
          <w:szCs w:val="22"/>
        </w:rPr>
        <w:t>generet 14</w:t>
      </w:r>
      <w:r w:rsidR="00805581">
        <w:rPr>
          <w:rFonts w:ascii="Calibri" w:hAnsi="Calibri"/>
          <w:sz w:val="22"/>
          <w:szCs w:val="22"/>
        </w:rPr>
        <w:t xml:space="preserve">5 mærkede klinikker. </w:t>
      </w:r>
      <w:r w:rsidR="00F733F0">
        <w:rPr>
          <w:rFonts w:ascii="Calibri" w:hAnsi="Calibri"/>
          <w:sz w:val="22"/>
          <w:szCs w:val="22"/>
        </w:rPr>
        <w:t xml:space="preserve"> </w:t>
      </w:r>
      <w:r w:rsidR="00430C3A">
        <w:rPr>
          <w:rFonts w:ascii="Calibri" w:hAnsi="Calibri"/>
          <w:sz w:val="22"/>
          <w:szCs w:val="22"/>
        </w:rPr>
        <w:t>Tilbuddet til behandlere blev udvidet i 2018. Nu kan God Adgang også tage ud og se på potentielle lejemål</w:t>
      </w:r>
      <w:r w:rsidR="00430C3A">
        <w:rPr>
          <w:rFonts w:ascii="Calibri" w:hAnsi="Calibri"/>
          <w:sz w:val="22"/>
          <w:szCs w:val="22"/>
        </w:rPr>
        <w:t>,</w:t>
      </w:r>
      <w:r w:rsidR="00430C3A">
        <w:rPr>
          <w:rFonts w:ascii="Calibri" w:hAnsi="Calibri"/>
          <w:sz w:val="22"/>
          <w:szCs w:val="22"/>
        </w:rPr>
        <w:t xml:space="preserve"> når en klinik starter op eller ønsker at flytte. Det har 5-6 klinikker benyttet sig af i 2018.</w:t>
      </w:r>
    </w:p>
    <w:p w:rsidR="002C0577" w:rsidRDefault="002C0577" w:rsidP="00E11962">
      <w:pPr>
        <w:rPr>
          <w:rFonts w:ascii="Calibri" w:hAnsi="Calibri"/>
          <w:sz w:val="22"/>
          <w:szCs w:val="22"/>
        </w:rPr>
      </w:pPr>
    </w:p>
    <w:p w:rsidR="00430C3A" w:rsidRDefault="002C0577" w:rsidP="00430C3A">
      <w:pPr>
        <w:rPr>
          <w:rFonts w:ascii="Calibri" w:hAnsi="Calibri"/>
          <w:sz w:val="22"/>
          <w:szCs w:val="22"/>
        </w:rPr>
      </w:pPr>
      <w:r>
        <w:rPr>
          <w:rFonts w:ascii="Calibri" w:hAnsi="Calibri"/>
          <w:sz w:val="22"/>
          <w:szCs w:val="22"/>
        </w:rPr>
        <w:t xml:space="preserve">Også i 2018 deltog God Adgang på Regions Hovedstadens to større arrangementer ”Store Praksisdag” og ”konferencen for </w:t>
      </w:r>
      <w:proofErr w:type="spellStart"/>
      <w:r>
        <w:rPr>
          <w:rFonts w:ascii="Calibri" w:hAnsi="Calibri"/>
          <w:sz w:val="22"/>
          <w:szCs w:val="22"/>
        </w:rPr>
        <w:t>Nynedsatte</w:t>
      </w:r>
      <w:proofErr w:type="spellEnd"/>
      <w:r w:rsidR="00F26B53">
        <w:rPr>
          <w:rFonts w:ascii="Calibri" w:hAnsi="Calibri"/>
          <w:sz w:val="22"/>
          <w:szCs w:val="22"/>
        </w:rPr>
        <w:t xml:space="preserve"> </w:t>
      </w:r>
      <w:r>
        <w:rPr>
          <w:rFonts w:ascii="Calibri" w:hAnsi="Calibri"/>
          <w:sz w:val="22"/>
          <w:szCs w:val="22"/>
        </w:rPr>
        <w:t xml:space="preserve">læger” med en stand, som promoverede tilbuddet om en God Adgang mærkning. Især på dagen for de </w:t>
      </w:r>
      <w:proofErr w:type="spellStart"/>
      <w:r>
        <w:rPr>
          <w:rFonts w:ascii="Calibri" w:hAnsi="Calibri"/>
          <w:sz w:val="22"/>
          <w:szCs w:val="22"/>
        </w:rPr>
        <w:t>nynedsatte</w:t>
      </w:r>
      <w:proofErr w:type="spellEnd"/>
      <w:r>
        <w:rPr>
          <w:rFonts w:ascii="Calibri" w:hAnsi="Calibri"/>
          <w:sz w:val="22"/>
          <w:szCs w:val="22"/>
        </w:rPr>
        <w:t xml:space="preserve"> læger, var der interesse for den hjælp, der er at hente i forbindelse med valg af praksislokaler.</w:t>
      </w:r>
    </w:p>
    <w:p w:rsidR="00430C3A" w:rsidRDefault="00430C3A" w:rsidP="00430C3A">
      <w:pPr>
        <w:rPr>
          <w:rFonts w:ascii="Calibri" w:hAnsi="Calibri"/>
          <w:sz w:val="22"/>
          <w:szCs w:val="22"/>
        </w:rPr>
      </w:pPr>
    </w:p>
    <w:p w:rsidR="00430C3A" w:rsidRDefault="002C0577" w:rsidP="00430C3A">
      <w:pPr>
        <w:rPr>
          <w:rFonts w:ascii="Calibri" w:hAnsi="Calibri"/>
          <w:sz w:val="22"/>
          <w:szCs w:val="22"/>
        </w:rPr>
      </w:pPr>
      <w:r>
        <w:rPr>
          <w:rFonts w:ascii="Calibri" w:hAnsi="Calibri"/>
          <w:sz w:val="22"/>
          <w:szCs w:val="22"/>
        </w:rPr>
        <w:t xml:space="preserve"> </w:t>
      </w:r>
      <w:r w:rsidR="00430C3A" w:rsidRPr="00AD15CE">
        <w:rPr>
          <w:rFonts w:ascii="Calibri" w:hAnsi="Calibri"/>
          <w:sz w:val="22"/>
          <w:szCs w:val="22"/>
        </w:rPr>
        <w:t xml:space="preserve">Regionsrådet </w:t>
      </w:r>
      <w:r w:rsidR="00430C3A">
        <w:rPr>
          <w:rFonts w:ascii="Calibri" w:hAnsi="Calibri"/>
          <w:sz w:val="22"/>
          <w:szCs w:val="22"/>
        </w:rPr>
        <w:t xml:space="preserve">besluttede ultimo 2017 at forlænge projektperiode frem til udgangen af 2019. Der skal skrives en rapport i løbet af 2019 om erfaringerne med projektet, som skal indgå i forvaltningens indstilling til Regionsrådet om en eventuel videreførelse af tilbuddet til behandlerne.  </w:t>
      </w:r>
    </w:p>
    <w:p w:rsidR="009E6E88" w:rsidRDefault="009E6E88" w:rsidP="009E6E88">
      <w:pPr>
        <w:pStyle w:val="Overskrift3"/>
      </w:pPr>
      <w:bookmarkStart w:id="7" w:name="_Toc2688743"/>
      <w:r>
        <w:t>Samarbejde med Blå Flag</w:t>
      </w:r>
      <w:bookmarkEnd w:id="7"/>
    </w:p>
    <w:p w:rsidR="009E6E88" w:rsidRPr="00AD15CE" w:rsidRDefault="009E6E88" w:rsidP="009E6E88">
      <w:pPr>
        <w:rPr>
          <w:rFonts w:ascii="Calibri" w:hAnsi="Calibri"/>
          <w:sz w:val="22"/>
          <w:szCs w:val="22"/>
        </w:rPr>
      </w:pPr>
      <w:r>
        <w:rPr>
          <w:rFonts w:ascii="Calibri" w:hAnsi="Calibri"/>
          <w:sz w:val="22"/>
          <w:szCs w:val="22"/>
        </w:rPr>
        <w:t xml:space="preserve">Friluftsrådet, der administrerer Blå Flag, har også fokus på gode adgangsforhold til strande, toiletter og parkeringsmuligheder. For at sætte ekstra fokus på tilgængeligheden og øge bevidstheden om korrekt registrering af adgangsforholdene deltog God Adgang i Blå Flags årsmøde for de ansvarlige medarbejdere i kommunerne. Der blev holdt et møde på Sjælland og et i Jylland. God Adgang deltog i møderne som en del af </w:t>
      </w:r>
      <w:proofErr w:type="spellStart"/>
      <w:r>
        <w:rPr>
          <w:rFonts w:ascii="Calibri" w:hAnsi="Calibri"/>
          <w:sz w:val="22"/>
          <w:szCs w:val="22"/>
        </w:rPr>
        <w:t>DH’s</w:t>
      </w:r>
      <w:proofErr w:type="spellEnd"/>
      <w:r>
        <w:rPr>
          <w:rFonts w:ascii="Calibri" w:hAnsi="Calibri"/>
          <w:sz w:val="22"/>
          <w:szCs w:val="22"/>
        </w:rPr>
        <w:t xml:space="preserve"> alliance med Blå Flag og Friluftrådet. Møderne bibragte os en indsigt i Blå Flag ordningen og kommunernes opgaver med at opfylde kriterierne</w:t>
      </w:r>
      <w:r w:rsidR="00430C3A">
        <w:rPr>
          <w:rFonts w:ascii="Calibri" w:hAnsi="Calibri"/>
          <w:sz w:val="22"/>
          <w:szCs w:val="22"/>
        </w:rPr>
        <w:t>. D</w:t>
      </w:r>
      <w:r>
        <w:rPr>
          <w:rFonts w:ascii="Calibri" w:hAnsi="Calibri"/>
          <w:sz w:val="22"/>
          <w:szCs w:val="22"/>
        </w:rPr>
        <w:t>er er flere områder</w:t>
      </w:r>
      <w:r w:rsidR="00430C3A">
        <w:rPr>
          <w:rFonts w:ascii="Calibri" w:hAnsi="Calibri"/>
          <w:sz w:val="22"/>
          <w:szCs w:val="22"/>
        </w:rPr>
        <w:t>,</w:t>
      </w:r>
      <w:r>
        <w:rPr>
          <w:rFonts w:ascii="Calibri" w:hAnsi="Calibri"/>
          <w:sz w:val="22"/>
          <w:szCs w:val="22"/>
        </w:rPr>
        <w:t xml:space="preserve"> hvor God Adgang vil kunne bidrage til kommunernes arbejde.  Det bliver interessant at se</w:t>
      </w:r>
      <w:r w:rsidR="00430C3A">
        <w:rPr>
          <w:rFonts w:ascii="Calibri" w:hAnsi="Calibri"/>
          <w:sz w:val="22"/>
          <w:szCs w:val="22"/>
        </w:rPr>
        <w:t>,</w:t>
      </w:r>
      <w:r>
        <w:rPr>
          <w:rFonts w:ascii="Calibri" w:hAnsi="Calibri"/>
          <w:sz w:val="22"/>
          <w:szCs w:val="22"/>
        </w:rPr>
        <w:t xml:space="preserve"> om God Adgang</w:t>
      </w:r>
      <w:r w:rsidR="00430C3A">
        <w:rPr>
          <w:rFonts w:ascii="Calibri" w:hAnsi="Calibri"/>
          <w:sz w:val="22"/>
          <w:szCs w:val="22"/>
        </w:rPr>
        <w:t xml:space="preserve"> bliver inviteret </w:t>
      </w:r>
      <w:r>
        <w:rPr>
          <w:rFonts w:ascii="Calibri" w:hAnsi="Calibri"/>
          <w:sz w:val="22"/>
          <w:szCs w:val="22"/>
        </w:rPr>
        <w:t>til at skulle granske nogle af de nye anlægsprojekter for tilgængelighed.</w:t>
      </w:r>
    </w:p>
    <w:p w:rsidR="0045437E" w:rsidRDefault="002C0577" w:rsidP="00211E40">
      <w:pPr>
        <w:pStyle w:val="Overskrift3"/>
      </w:pPr>
      <w:bookmarkStart w:id="8" w:name="_Toc2688744"/>
      <w:r>
        <w:t>Tilgængelige sommerhuse</w:t>
      </w:r>
      <w:bookmarkEnd w:id="8"/>
    </w:p>
    <w:p w:rsidR="000429A7" w:rsidRDefault="00211E40" w:rsidP="00211E40">
      <w:pPr>
        <w:rPr>
          <w:rFonts w:ascii="Calibri" w:hAnsi="Calibri"/>
          <w:sz w:val="22"/>
          <w:szCs w:val="22"/>
        </w:rPr>
      </w:pPr>
      <w:r w:rsidRPr="00211E40">
        <w:rPr>
          <w:rFonts w:ascii="Calibri" w:hAnsi="Calibri"/>
          <w:sz w:val="22"/>
          <w:szCs w:val="22"/>
        </w:rPr>
        <w:t>Der er cirka ca. 45.000 sommerhuse på udlejningsmarkedet</w:t>
      </w:r>
      <w:r>
        <w:rPr>
          <w:rFonts w:ascii="Calibri" w:hAnsi="Calibri"/>
          <w:sz w:val="22"/>
          <w:szCs w:val="22"/>
        </w:rPr>
        <w:t xml:space="preserve"> og f</w:t>
      </w:r>
      <w:r w:rsidRPr="00211E40">
        <w:rPr>
          <w:rFonts w:ascii="Calibri" w:hAnsi="Calibri"/>
          <w:sz w:val="22"/>
          <w:szCs w:val="22"/>
        </w:rPr>
        <w:t>eriehusene har stor betydning for dansk turismes samlede overnatningskapacitet</w:t>
      </w:r>
      <w:r>
        <w:rPr>
          <w:rFonts w:ascii="Calibri" w:hAnsi="Calibri"/>
          <w:sz w:val="22"/>
          <w:szCs w:val="22"/>
        </w:rPr>
        <w:t xml:space="preserve">. Der afholdes </w:t>
      </w:r>
      <w:proofErr w:type="spellStart"/>
      <w:r w:rsidRPr="00211E40">
        <w:rPr>
          <w:rFonts w:ascii="Calibri" w:hAnsi="Calibri"/>
          <w:sz w:val="22"/>
          <w:szCs w:val="22"/>
        </w:rPr>
        <w:t>ca</w:t>
      </w:r>
      <w:proofErr w:type="spellEnd"/>
      <w:r w:rsidRPr="00211E40">
        <w:rPr>
          <w:rFonts w:ascii="Calibri" w:hAnsi="Calibri"/>
          <w:sz w:val="22"/>
          <w:szCs w:val="22"/>
        </w:rPr>
        <w:t xml:space="preserve"> 20 </w:t>
      </w:r>
      <w:proofErr w:type="spellStart"/>
      <w:r w:rsidRPr="00211E40">
        <w:rPr>
          <w:rFonts w:ascii="Calibri" w:hAnsi="Calibri"/>
          <w:sz w:val="22"/>
          <w:szCs w:val="22"/>
        </w:rPr>
        <w:t>mio</w:t>
      </w:r>
      <w:proofErr w:type="spellEnd"/>
      <w:r w:rsidRPr="00211E40">
        <w:rPr>
          <w:rFonts w:ascii="Calibri" w:hAnsi="Calibri"/>
          <w:sz w:val="22"/>
          <w:szCs w:val="22"/>
        </w:rPr>
        <w:t xml:space="preserve"> turismeovernatninger </w:t>
      </w:r>
      <w:r>
        <w:rPr>
          <w:rFonts w:ascii="Calibri" w:hAnsi="Calibri"/>
          <w:sz w:val="22"/>
          <w:szCs w:val="22"/>
        </w:rPr>
        <w:t>i danske feriehuse (u</w:t>
      </w:r>
      <w:r w:rsidRPr="00211E40">
        <w:rPr>
          <w:rFonts w:ascii="Calibri" w:hAnsi="Calibri"/>
          <w:sz w:val="22"/>
          <w:szCs w:val="22"/>
        </w:rPr>
        <w:t>d af i alt 52 mio. turismeovernatninger</w:t>
      </w:r>
      <w:r>
        <w:rPr>
          <w:rFonts w:ascii="Calibri" w:hAnsi="Calibri"/>
          <w:sz w:val="22"/>
          <w:szCs w:val="22"/>
        </w:rPr>
        <w:t>)</w:t>
      </w:r>
      <w:r w:rsidRPr="00211E40">
        <w:rPr>
          <w:rFonts w:ascii="Calibri" w:hAnsi="Calibri"/>
          <w:sz w:val="22"/>
          <w:szCs w:val="22"/>
        </w:rPr>
        <w:t xml:space="preserve"> svarende til godt </w:t>
      </w:r>
      <w:proofErr w:type="gramStart"/>
      <w:r w:rsidRPr="00211E40">
        <w:rPr>
          <w:rFonts w:ascii="Calibri" w:hAnsi="Calibri"/>
          <w:sz w:val="22"/>
          <w:szCs w:val="22"/>
        </w:rPr>
        <w:t>38%</w:t>
      </w:r>
      <w:proofErr w:type="gramEnd"/>
      <w:r w:rsidRPr="00211E40">
        <w:rPr>
          <w:rFonts w:ascii="Calibri" w:hAnsi="Calibri"/>
          <w:sz w:val="22"/>
          <w:szCs w:val="22"/>
        </w:rPr>
        <w:t xml:space="preserve"> (2017).</w:t>
      </w:r>
      <w:r w:rsidR="000429A7">
        <w:rPr>
          <w:rFonts w:ascii="Calibri" w:hAnsi="Calibri"/>
          <w:sz w:val="22"/>
          <w:szCs w:val="22"/>
        </w:rPr>
        <w:t xml:space="preserve"> </w:t>
      </w:r>
      <w:r w:rsidR="000429A7" w:rsidRPr="000429A7">
        <w:rPr>
          <w:rFonts w:ascii="Calibri" w:hAnsi="Calibri"/>
          <w:sz w:val="22"/>
          <w:szCs w:val="22"/>
        </w:rPr>
        <w:t xml:space="preserve">Iflg. </w:t>
      </w:r>
      <w:proofErr w:type="spellStart"/>
      <w:r w:rsidR="000429A7" w:rsidRPr="000429A7">
        <w:rPr>
          <w:rFonts w:ascii="Calibri" w:hAnsi="Calibri"/>
          <w:sz w:val="22"/>
          <w:szCs w:val="22"/>
        </w:rPr>
        <w:t>Visitdenmark</w:t>
      </w:r>
      <w:proofErr w:type="spellEnd"/>
      <w:r w:rsidR="000429A7" w:rsidRPr="000429A7">
        <w:rPr>
          <w:rFonts w:ascii="Calibri" w:hAnsi="Calibri"/>
          <w:sz w:val="22"/>
          <w:szCs w:val="22"/>
        </w:rPr>
        <w:t xml:space="preserve"> </w:t>
      </w:r>
      <w:proofErr w:type="gramStart"/>
      <w:r w:rsidR="000429A7" w:rsidRPr="000429A7">
        <w:rPr>
          <w:rFonts w:ascii="Calibri" w:hAnsi="Calibri"/>
          <w:sz w:val="22"/>
          <w:szCs w:val="22"/>
        </w:rPr>
        <w:t>afholdes  8</w:t>
      </w:r>
      <w:proofErr w:type="gramEnd"/>
      <w:r w:rsidR="000429A7" w:rsidRPr="000429A7">
        <w:rPr>
          <w:rFonts w:ascii="Calibri" w:hAnsi="Calibri"/>
          <w:sz w:val="22"/>
          <w:szCs w:val="22"/>
        </w:rPr>
        <w:t>-9 % af de samlede overnatninger i Danmark af mennesker med et handicap</w:t>
      </w:r>
      <w:r w:rsidR="000429A7">
        <w:rPr>
          <w:rFonts w:ascii="Calibri" w:hAnsi="Calibri"/>
          <w:sz w:val="22"/>
          <w:szCs w:val="22"/>
        </w:rPr>
        <w:t xml:space="preserve">. </w:t>
      </w:r>
      <w:r w:rsidRPr="00211E40">
        <w:rPr>
          <w:rFonts w:ascii="Calibri" w:hAnsi="Calibri"/>
          <w:sz w:val="22"/>
          <w:szCs w:val="22"/>
        </w:rPr>
        <w:t>Sommerhusbyggeri er undtaget fra en række bestemmelser i bygningsreglementet – herunder krav om indretning, som bl.a. skal sikre, at mennesker med et handicap kan være og trives i husene.</w:t>
      </w:r>
      <w:r>
        <w:rPr>
          <w:rFonts w:ascii="Calibri" w:hAnsi="Calibri"/>
          <w:sz w:val="22"/>
          <w:szCs w:val="22"/>
        </w:rPr>
        <w:t xml:space="preserve"> </w:t>
      </w:r>
    </w:p>
    <w:p w:rsidR="000429A7" w:rsidRDefault="000429A7" w:rsidP="00211E40">
      <w:pPr>
        <w:rPr>
          <w:rFonts w:ascii="Calibri" w:hAnsi="Calibri"/>
          <w:sz w:val="22"/>
          <w:szCs w:val="22"/>
        </w:rPr>
      </w:pPr>
    </w:p>
    <w:p w:rsidR="00211E40" w:rsidRDefault="00211E40" w:rsidP="00211E40">
      <w:pPr>
        <w:rPr>
          <w:rFonts w:ascii="Calibri" w:hAnsi="Calibri"/>
          <w:sz w:val="22"/>
          <w:szCs w:val="22"/>
        </w:rPr>
      </w:pPr>
      <w:r>
        <w:rPr>
          <w:rFonts w:ascii="Calibri" w:hAnsi="Calibri"/>
          <w:sz w:val="22"/>
          <w:szCs w:val="22"/>
        </w:rPr>
        <w:t>God Adgang har i en del år forsøgt at påvirke branchen til at øge fokus på salg og markedsføring af tilgængelige feriehuse og tilbudt at God Adgang mærke udvalgte feriehuse</w:t>
      </w:r>
      <w:r w:rsidR="000429A7">
        <w:rPr>
          <w:rFonts w:ascii="Calibri" w:hAnsi="Calibri"/>
          <w:sz w:val="22"/>
          <w:szCs w:val="22"/>
        </w:rPr>
        <w:t>,</w:t>
      </w:r>
      <w:r>
        <w:rPr>
          <w:rFonts w:ascii="Calibri" w:hAnsi="Calibri"/>
          <w:sz w:val="22"/>
          <w:szCs w:val="22"/>
        </w:rPr>
        <w:t xml:space="preserve"> som reelt er tilgængelige og ville kunne indgå i en sådan markedsføring. I de forgangne år er det ikke gået så godt med dette fokus</w:t>
      </w:r>
      <w:r w:rsidR="000429A7">
        <w:rPr>
          <w:rFonts w:ascii="Calibri" w:hAnsi="Calibri"/>
          <w:sz w:val="22"/>
          <w:szCs w:val="22"/>
        </w:rPr>
        <w:t>,</w:t>
      </w:r>
      <w:r>
        <w:rPr>
          <w:rFonts w:ascii="Calibri" w:hAnsi="Calibri"/>
          <w:sz w:val="22"/>
          <w:szCs w:val="22"/>
        </w:rPr>
        <w:t xml:space="preserve"> men i 2018 kom der lidt skub i interessen. </w:t>
      </w:r>
    </w:p>
    <w:p w:rsidR="00211E40" w:rsidRDefault="00211E40" w:rsidP="00211E40">
      <w:pPr>
        <w:rPr>
          <w:rFonts w:ascii="Calibri" w:hAnsi="Calibri"/>
          <w:sz w:val="22"/>
          <w:szCs w:val="22"/>
        </w:rPr>
      </w:pPr>
    </w:p>
    <w:p w:rsidR="002C0577" w:rsidRDefault="00211E40" w:rsidP="00211E40">
      <w:pPr>
        <w:rPr>
          <w:rFonts w:ascii="Calibri" w:hAnsi="Calibri"/>
          <w:sz w:val="22"/>
          <w:szCs w:val="22"/>
        </w:rPr>
      </w:pPr>
      <w:r>
        <w:rPr>
          <w:rFonts w:ascii="Calibri" w:hAnsi="Calibri"/>
          <w:sz w:val="22"/>
          <w:szCs w:val="22"/>
        </w:rPr>
        <w:t>Feriehusudlejernes Brancheforening, Destination Djursland</w:t>
      </w:r>
      <w:r w:rsidR="00430C3A">
        <w:rPr>
          <w:rFonts w:ascii="Calibri" w:hAnsi="Calibri"/>
          <w:sz w:val="22"/>
          <w:szCs w:val="22"/>
        </w:rPr>
        <w:t xml:space="preserve">, </w:t>
      </w:r>
      <w:proofErr w:type="spellStart"/>
      <w:r w:rsidR="00430C3A">
        <w:rPr>
          <w:rFonts w:ascii="Calibri" w:hAnsi="Calibri"/>
          <w:sz w:val="22"/>
          <w:szCs w:val="22"/>
        </w:rPr>
        <w:t>Visitdenmark</w:t>
      </w:r>
      <w:proofErr w:type="spellEnd"/>
      <w:r>
        <w:rPr>
          <w:rFonts w:ascii="Calibri" w:hAnsi="Calibri"/>
          <w:sz w:val="22"/>
          <w:szCs w:val="22"/>
        </w:rPr>
        <w:t xml:space="preserve"> og 4 feriehusudlejere mødtes til en drøftelse af udbud og efterspørgsel efter tilgængelige feriehuse. Da udbuddet af tilgængelige feriehuse ikke er særlig tydeligt</w:t>
      </w:r>
      <w:r w:rsidR="000429A7">
        <w:rPr>
          <w:rFonts w:ascii="Calibri" w:hAnsi="Calibri"/>
          <w:sz w:val="22"/>
          <w:szCs w:val="22"/>
        </w:rPr>
        <w:t>,</w:t>
      </w:r>
      <w:r>
        <w:rPr>
          <w:rFonts w:ascii="Calibri" w:hAnsi="Calibri"/>
          <w:sz w:val="22"/>
          <w:szCs w:val="22"/>
        </w:rPr>
        <w:t xml:space="preserve"> og da det ikke er muligt at måle en reel efterspørgsel efter tilgængeligt indrettede feriehuse</w:t>
      </w:r>
      <w:r w:rsidR="000429A7">
        <w:rPr>
          <w:rFonts w:ascii="Calibri" w:hAnsi="Calibri"/>
          <w:sz w:val="22"/>
          <w:szCs w:val="22"/>
        </w:rPr>
        <w:t>,</w:t>
      </w:r>
      <w:r>
        <w:rPr>
          <w:rFonts w:ascii="Calibri" w:hAnsi="Calibri"/>
          <w:sz w:val="22"/>
          <w:szCs w:val="22"/>
        </w:rPr>
        <w:t xml:space="preserve"> besluttede man at lave et mini-formidlings-tiltag på </w:t>
      </w:r>
      <w:proofErr w:type="spellStart"/>
      <w:r>
        <w:rPr>
          <w:rFonts w:ascii="Calibri" w:hAnsi="Calibri"/>
          <w:sz w:val="22"/>
          <w:szCs w:val="22"/>
        </w:rPr>
        <w:t>Visitdjurslands</w:t>
      </w:r>
      <w:proofErr w:type="spellEnd"/>
      <w:r>
        <w:rPr>
          <w:rFonts w:ascii="Calibri" w:hAnsi="Calibri"/>
          <w:sz w:val="22"/>
          <w:szCs w:val="22"/>
        </w:rPr>
        <w:t xml:space="preserve"> hjemmeside</w:t>
      </w:r>
      <w:r w:rsidR="000429A7">
        <w:rPr>
          <w:rFonts w:ascii="Calibri" w:hAnsi="Calibri"/>
          <w:sz w:val="22"/>
          <w:szCs w:val="22"/>
        </w:rPr>
        <w:t>,</w:t>
      </w:r>
      <w:r>
        <w:rPr>
          <w:rFonts w:ascii="Calibri" w:hAnsi="Calibri"/>
          <w:sz w:val="22"/>
          <w:szCs w:val="22"/>
        </w:rPr>
        <w:t xml:space="preserve"> som fokusere</w:t>
      </w:r>
      <w:r w:rsidR="000429A7">
        <w:rPr>
          <w:rFonts w:ascii="Calibri" w:hAnsi="Calibri"/>
          <w:sz w:val="22"/>
          <w:szCs w:val="22"/>
        </w:rPr>
        <w:t>r</w:t>
      </w:r>
      <w:r>
        <w:rPr>
          <w:rFonts w:ascii="Calibri" w:hAnsi="Calibri"/>
          <w:sz w:val="22"/>
          <w:szCs w:val="22"/>
        </w:rPr>
        <w:t xml:space="preserve"> på at beskrive tilgængelige/handicapvenlige oplevelser og overnatning på Djursland. Denne formidling vil kunne genere mere viden om interessen for salg og markedsføring på dette område. </w:t>
      </w:r>
    </w:p>
    <w:p w:rsidR="000429A7" w:rsidRDefault="000429A7" w:rsidP="00211E40">
      <w:pPr>
        <w:rPr>
          <w:rFonts w:ascii="Calibri" w:hAnsi="Calibri"/>
          <w:sz w:val="22"/>
          <w:szCs w:val="22"/>
        </w:rPr>
      </w:pPr>
    </w:p>
    <w:p w:rsidR="000429A7" w:rsidRPr="00AD15CE" w:rsidRDefault="000429A7" w:rsidP="00211E40">
      <w:pPr>
        <w:rPr>
          <w:rFonts w:ascii="Calibri" w:hAnsi="Calibri"/>
          <w:sz w:val="22"/>
          <w:szCs w:val="22"/>
        </w:rPr>
      </w:pPr>
      <w:r>
        <w:rPr>
          <w:rFonts w:ascii="Calibri" w:hAnsi="Calibri"/>
          <w:sz w:val="22"/>
          <w:szCs w:val="22"/>
        </w:rPr>
        <w:t xml:space="preserve">God Adgang ansøger i 2019 om midler til et informationsprojekt, som skal øge viden om </w:t>
      </w:r>
      <w:r w:rsidRPr="000429A7">
        <w:rPr>
          <w:rFonts w:ascii="Calibri" w:hAnsi="Calibri"/>
          <w:sz w:val="22"/>
          <w:szCs w:val="22"/>
        </w:rPr>
        <w:t>og inspirere til at flere indtænker en tilgængelig indretning af deres feriehuse</w:t>
      </w:r>
      <w:r>
        <w:rPr>
          <w:rFonts w:ascii="Calibri" w:hAnsi="Calibri"/>
          <w:sz w:val="22"/>
          <w:szCs w:val="22"/>
        </w:rPr>
        <w:t xml:space="preserve"> og når nye huse bygges</w:t>
      </w:r>
      <w:r w:rsidRPr="000429A7">
        <w:rPr>
          <w:rFonts w:ascii="Calibri" w:hAnsi="Calibri"/>
          <w:sz w:val="22"/>
          <w:szCs w:val="22"/>
        </w:rPr>
        <w:t>.</w:t>
      </w:r>
      <w:r>
        <w:rPr>
          <w:rFonts w:ascii="Calibri" w:hAnsi="Calibri"/>
          <w:sz w:val="22"/>
          <w:szCs w:val="22"/>
        </w:rPr>
        <w:t xml:space="preserve"> Universel design, et feriehus som kan bruges hele livet og som vil være lettere at leje ud til flere, vil være nogle af budskaberne i et eventuelt kommende projekt – hvis der kan opnås den fornødne finansiering. </w:t>
      </w:r>
    </w:p>
    <w:p w:rsidR="00E11962" w:rsidRDefault="007C5356" w:rsidP="00AD15CE">
      <w:pPr>
        <w:pStyle w:val="Overskrift2"/>
      </w:pPr>
      <w:bookmarkStart w:id="9" w:name="_Toc2688745"/>
      <w:r w:rsidRPr="00AD15CE">
        <w:t>4</w:t>
      </w:r>
      <w:r w:rsidR="000A3963" w:rsidRPr="00AD15CE">
        <w:t xml:space="preserve">. </w:t>
      </w:r>
      <w:r w:rsidR="00E11962" w:rsidRPr="00AD15CE">
        <w:t>Internationale konferencer</w:t>
      </w:r>
      <w:bookmarkEnd w:id="9"/>
    </w:p>
    <w:p w:rsidR="003C1F5B" w:rsidRPr="009C2232" w:rsidRDefault="000429A7" w:rsidP="00483105">
      <w:pPr>
        <w:pStyle w:val="Overskrift3"/>
      </w:pPr>
      <w:bookmarkStart w:id="10" w:name="_Toc2688746"/>
      <w:r>
        <w:t>Destinations for all</w:t>
      </w:r>
      <w:bookmarkEnd w:id="10"/>
    </w:p>
    <w:p w:rsidR="000429A7" w:rsidRDefault="000429A7" w:rsidP="000429A7">
      <w:pPr>
        <w:pStyle w:val="NormalWeb"/>
        <w:shd w:val="clear" w:color="auto" w:fill="FFFFFF"/>
        <w:rPr>
          <w:rFonts w:ascii="Calibri" w:hAnsi="Calibri"/>
          <w:sz w:val="22"/>
          <w:szCs w:val="22"/>
        </w:rPr>
      </w:pPr>
      <w:r>
        <w:rPr>
          <w:rFonts w:ascii="Calibri" w:hAnsi="Calibri"/>
          <w:sz w:val="22"/>
          <w:szCs w:val="22"/>
        </w:rPr>
        <w:t xml:space="preserve">God Adgang deltog i </w:t>
      </w:r>
      <w:proofErr w:type="spellStart"/>
      <w:r>
        <w:rPr>
          <w:rFonts w:ascii="Calibri" w:hAnsi="Calibri"/>
          <w:sz w:val="22"/>
          <w:szCs w:val="22"/>
        </w:rPr>
        <w:t>worldsummit</w:t>
      </w:r>
      <w:proofErr w:type="spellEnd"/>
      <w:r>
        <w:rPr>
          <w:rFonts w:ascii="Calibri" w:hAnsi="Calibri"/>
          <w:sz w:val="22"/>
          <w:szCs w:val="22"/>
        </w:rPr>
        <w:t xml:space="preserve">-konferencen "Destinations for all 2018" som blev afholdt i Bruxelles den 1. og 2. oktober 2018. Konferencen blev afholdt for anden gang med deltagelse af 400 mennesker fra 42 lande og har fokus på udvikling af turisme for alle. Der var mere end 80 indlæg, som alle handlede om, hvordan man lokalt, regionalt eller nationalt kan øge kundeunderlaget for turismen ved at udvikle produkter, som er interessante for den voksende del af befolkningen, som er berørt af en funktionsnedsættelse. God Adgang har </w:t>
      </w:r>
      <w:r w:rsidR="002F27CA">
        <w:rPr>
          <w:rFonts w:ascii="Calibri" w:hAnsi="Calibri"/>
          <w:sz w:val="22"/>
          <w:szCs w:val="22"/>
        </w:rPr>
        <w:t xml:space="preserve">fået </w:t>
      </w:r>
      <w:r>
        <w:rPr>
          <w:rFonts w:ascii="Calibri" w:hAnsi="Calibri"/>
          <w:sz w:val="22"/>
          <w:szCs w:val="22"/>
        </w:rPr>
        <w:t xml:space="preserve">skrevet en længere artikel om </w:t>
      </w:r>
      <w:hyperlink r:id="rId19" w:history="1">
        <w:r w:rsidRPr="002F27CA">
          <w:rPr>
            <w:rStyle w:val="Hyperlink"/>
            <w:rFonts w:ascii="Calibri" w:hAnsi="Calibri"/>
            <w:sz w:val="22"/>
            <w:szCs w:val="22"/>
          </w:rPr>
          <w:t>konfere</w:t>
        </w:r>
        <w:r w:rsidR="002F27CA" w:rsidRPr="002F27CA">
          <w:rPr>
            <w:rStyle w:val="Hyperlink"/>
            <w:rFonts w:ascii="Calibri" w:hAnsi="Calibri"/>
            <w:sz w:val="22"/>
            <w:szCs w:val="22"/>
          </w:rPr>
          <w:t>n</w:t>
        </w:r>
        <w:r w:rsidRPr="002F27CA">
          <w:rPr>
            <w:rStyle w:val="Hyperlink"/>
            <w:rFonts w:ascii="Calibri" w:hAnsi="Calibri"/>
            <w:sz w:val="22"/>
            <w:szCs w:val="22"/>
          </w:rPr>
          <w:t>cens indhold</w:t>
        </w:r>
      </w:hyperlink>
      <w:r w:rsidR="002F27CA">
        <w:rPr>
          <w:rFonts w:ascii="Calibri" w:hAnsi="Calibri"/>
          <w:sz w:val="22"/>
          <w:szCs w:val="22"/>
        </w:rPr>
        <w:t>,</w:t>
      </w:r>
      <w:r>
        <w:rPr>
          <w:rFonts w:ascii="Calibri" w:hAnsi="Calibri"/>
          <w:sz w:val="22"/>
          <w:szCs w:val="22"/>
        </w:rPr>
        <w:t xml:space="preserve"> som kan læses på hjemmesiden. </w:t>
      </w:r>
    </w:p>
    <w:p w:rsidR="000429A7" w:rsidRDefault="000429A7" w:rsidP="000429A7">
      <w:pPr>
        <w:pStyle w:val="NormalWeb"/>
        <w:shd w:val="clear" w:color="auto" w:fill="FFFFFF"/>
        <w:rPr>
          <w:rFonts w:ascii="Calibri" w:hAnsi="Calibri"/>
          <w:sz w:val="22"/>
          <w:szCs w:val="22"/>
        </w:rPr>
      </w:pPr>
      <w:r>
        <w:rPr>
          <w:rFonts w:ascii="Calibri" w:hAnsi="Calibri"/>
          <w:sz w:val="22"/>
          <w:szCs w:val="22"/>
        </w:rPr>
        <w:t>God Adgang holdt et af indlæggene som handlede om hvor vigtig tilstrækkelig information om produkterne er for at mennesker med et handicap eller en funktionsnedsættelse kan planlægge en ferie der passer til rejsegruppen/familien m.m.</w:t>
      </w:r>
    </w:p>
    <w:p w:rsidR="002F27CA" w:rsidRDefault="002F27CA" w:rsidP="002F27CA">
      <w:pPr>
        <w:pStyle w:val="Overskrift3"/>
      </w:pPr>
      <w:bookmarkStart w:id="11" w:name="_Toc2688747"/>
      <w:r>
        <w:t>Universal design konference i Vilnius</w:t>
      </w:r>
      <w:bookmarkEnd w:id="11"/>
    </w:p>
    <w:p w:rsidR="002F27CA" w:rsidRDefault="002F27CA" w:rsidP="000429A7">
      <w:pPr>
        <w:pStyle w:val="NormalWeb"/>
        <w:shd w:val="clear" w:color="auto" w:fill="FFFFFF"/>
        <w:rPr>
          <w:rFonts w:ascii="Calibri" w:hAnsi="Calibri"/>
          <w:sz w:val="22"/>
          <w:szCs w:val="22"/>
        </w:rPr>
      </w:pPr>
      <w:r>
        <w:rPr>
          <w:rFonts w:ascii="Calibri" w:hAnsi="Calibri"/>
          <w:sz w:val="22"/>
          <w:szCs w:val="22"/>
        </w:rPr>
        <w:t xml:space="preserve">God Adgang var inviteret som taler til konferencen i Vilnius om Universel design sammen med andre nordiske repræsentanter fra Norge, Sverige og Finland. Deltagerne var primært fra byggebranchen og planlægning i offentligt regi. Der var stor interesse for tilgængelighed både i hverdagen og som forretningsgrundlag.  </w:t>
      </w:r>
    </w:p>
    <w:p w:rsidR="002F27CA" w:rsidRDefault="002F27CA" w:rsidP="000429A7">
      <w:pPr>
        <w:pStyle w:val="NormalWeb"/>
        <w:shd w:val="clear" w:color="auto" w:fill="FFFFFF"/>
        <w:rPr>
          <w:rFonts w:ascii="Calibri" w:hAnsi="Calibri"/>
          <w:sz w:val="22"/>
          <w:szCs w:val="22"/>
        </w:rPr>
      </w:pPr>
      <w:r>
        <w:rPr>
          <w:rFonts w:ascii="Calibri" w:hAnsi="Calibri"/>
          <w:sz w:val="22"/>
          <w:szCs w:val="22"/>
        </w:rPr>
        <w:t xml:space="preserve">Konferencen bekræftede for os nordiske deltagere at de baltiske lande har fokus på de muligheder et tilgængeligt indrettet produkt eller samfund giver og fuld fart på en udvikling i den retning.  </w:t>
      </w:r>
    </w:p>
    <w:p w:rsidR="00F63516" w:rsidRPr="00AD15CE" w:rsidRDefault="007C5356" w:rsidP="00AD15CE">
      <w:pPr>
        <w:pStyle w:val="Overskrift2"/>
        <w:ind w:right="283"/>
      </w:pPr>
      <w:bookmarkStart w:id="12" w:name="_Toc2688748"/>
      <w:r w:rsidRPr="00AD15CE">
        <w:t>5</w:t>
      </w:r>
      <w:r w:rsidR="00F63516" w:rsidRPr="00AD15CE">
        <w:t>. Faglige medlemskaber</w:t>
      </w:r>
      <w:bookmarkEnd w:id="12"/>
    </w:p>
    <w:p w:rsidR="000654B9" w:rsidRPr="00AD15CE" w:rsidRDefault="000654B9" w:rsidP="00AD15CE">
      <w:pPr>
        <w:pStyle w:val="Overskrift3"/>
      </w:pPr>
      <w:bookmarkStart w:id="13" w:name="_Toc2688749"/>
      <w:r w:rsidRPr="00AD15CE">
        <w:t xml:space="preserve">Regeringens </w:t>
      </w:r>
      <w:proofErr w:type="spellStart"/>
      <w:r w:rsidRPr="00AD15CE">
        <w:t>Advisory</w:t>
      </w:r>
      <w:proofErr w:type="spellEnd"/>
      <w:r w:rsidRPr="00AD15CE">
        <w:t xml:space="preserve"> Board indenfor turisme</w:t>
      </w:r>
      <w:bookmarkEnd w:id="13"/>
    </w:p>
    <w:p w:rsidR="000654B9" w:rsidRPr="00AD15CE" w:rsidRDefault="002F27CA" w:rsidP="000654B9">
      <w:pPr>
        <w:rPr>
          <w:rFonts w:asciiTheme="minorHAnsi" w:hAnsiTheme="minorHAnsi"/>
          <w:sz w:val="22"/>
          <w:szCs w:val="22"/>
        </w:rPr>
      </w:pPr>
      <w:r>
        <w:rPr>
          <w:rFonts w:asciiTheme="minorHAnsi" w:hAnsiTheme="minorHAnsi"/>
          <w:sz w:val="22"/>
          <w:szCs w:val="22"/>
        </w:rPr>
        <w:t xml:space="preserve">I 2018-primo 2019 </w:t>
      </w:r>
      <w:r w:rsidR="00A5419D">
        <w:rPr>
          <w:rFonts w:asciiTheme="minorHAnsi" w:hAnsiTheme="minorHAnsi"/>
          <w:sz w:val="22"/>
          <w:szCs w:val="22"/>
        </w:rPr>
        <w:t xml:space="preserve">faldt skift af Danske Handicaporganisationers repræsentant i </w:t>
      </w:r>
      <w:r w:rsidR="00746B45">
        <w:rPr>
          <w:rFonts w:asciiTheme="minorHAnsi" w:hAnsiTheme="minorHAnsi"/>
          <w:sz w:val="22"/>
          <w:szCs w:val="22"/>
        </w:rPr>
        <w:t>Turisme Forums ”</w:t>
      </w:r>
      <w:r w:rsidR="000654B9" w:rsidRPr="00AD15CE">
        <w:rPr>
          <w:rFonts w:asciiTheme="minorHAnsi" w:hAnsiTheme="minorHAnsi"/>
          <w:sz w:val="22"/>
          <w:szCs w:val="22"/>
        </w:rPr>
        <w:t xml:space="preserve"> </w:t>
      </w:r>
      <w:proofErr w:type="spellStart"/>
      <w:r w:rsidR="000654B9" w:rsidRPr="00AD15CE">
        <w:rPr>
          <w:rFonts w:asciiTheme="minorHAnsi" w:hAnsiTheme="minorHAnsi"/>
          <w:sz w:val="22"/>
          <w:szCs w:val="22"/>
        </w:rPr>
        <w:t>Advisory</w:t>
      </w:r>
      <w:proofErr w:type="spellEnd"/>
      <w:r w:rsidR="000654B9" w:rsidRPr="00AD15CE">
        <w:rPr>
          <w:rFonts w:asciiTheme="minorHAnsi" w:hAnsiTheme="minorHAnsi"/>
          <w:sz w:val="22"/>
          <w:szCs w:val="22"/>
        </w:rPr>
        <w:t xml:space="preserve"> Board</w:t>
      </w:r>
      <w:r w:rsidR="00746B45">
        <w:rPr>
          <w:rFonts w:asciiTheme="minorHAnsi" w:hAnsiTheme="minorHAnsi"/>
          <w:sz w:val="22"/>
          <w:szCs w:val="22"/>
        </w:rPr>
        <w:t xml:space="preserve">” på plads, og Sif Holst blev </w:t>
      </w:r>
      <w:proofErr w:type="spellStart"/>
      <w:r w:rsidR="00746B45">
        <w:rPr>
          <w:rFonts w:asciiTheme="minorHAnsi" w:hAnsiTheme="minorHAnsi"/>
          <w:sz w:val="22"/>
          <w:szCs w:val="22"/>
        </w:rPr>
        <w:t>DH’s</w:t>
      </w:r>
      <w:proofErr w:type="spellEnd"/>
      <w:r w:rsidR="00746B45">
        <w:rPr>
          <w:rFonts w:asciiTheme="minorHAnsi" w:hAnsiTheme="minorHAnsi"/>
          <w:sz w:val="22"/>
          <w:szCs w:val="22"/>
        </w:rPr>
        <w:t xml:space="preserve"> nye repræsentant. Det er rigtig dejligt, at God Adgangs formand sidder så tæt på turisme</w:t>
      </w:r>
      <w:r w:rsidR="00765D65">
        <w:rPr>
          <w:rFonts w:asciiTheme="minorHAnsi" w:hAnsiTheme="minorHAnsi"/>
          <w:sz w:val="22"/>
          <w:szCs w:val="22"/>
        </w:rPr>
        <w:t>n</w:t>
      </w:r>
      <w:r w:rsidR="00746B45">
        <w:rPr>
          <w:rFonts w:asciiTheme="minorHAnsi" w:hAnsiTheme="minorHAnsi"/>
          <w:sz w:val="22"/>
          <w:szCs w:val="22"/>
        </w:rPr>
        <w:t xml:space="preserve">s </w:t>
      </w:r>
      <w:r w:rsidR="00765D65">
        <w:rPr>
          <w:rFonts w:asciiTheme="minorHAnsi" w:hAnsiTheme="minorHAnsi"/>
          <w:sz w:val="22"/>
          <w:szCs w:val="22"/>
        </w:rPr>
        <w:t>indfly</w:t>
      </w:r>
      <w:bookmarkStart w:id="14" w:name="_GoBack"/>
      <w:bookmarkEnd w:id="14"/>
      <w:r w:rsidR="00765D65">
        <w:rPr>
          <w:rFonts w:asciiTheme="minorHAnsi" w:hAnsiTheme="minorHAnsi"/>
          <w:sz w:val="22"/>
          <w:szCs w:val="22"/>
        </w:rPr>
        <w:t>delsesrige beslutningstagere</w:t>
      </w:r>
      <w:r w:rsidR="00746B45">
        <w:rPr>
          <w:rFonts w:asciiTheme="minorHAnsi" w:hAnsiTheme="minorHAnsi"/>
          <w:sz w:val="22"/>
          <w:szCs w:val="22"/>
        </w:rPr>
        <w:t xml:space="preserve">, hvor strategier og udviklingen af dansk turisme diskuteres. </w:t>
      </w:r>
      <w:proofErr w:type="spellStart"/>
      <w:r w:rsidR="00746B45">
        <w:rPr>
          <w:rFonts w:asciiTheme="minorHAnsi" w:hAnsiTheme="minorHAnsi"/>
          <w:sz w:val="22"/>
          <w:szCs w:val="22"/>
        </w:rPr>
        <w:t>Advisory</w:t>
      </w:r>
      <w:proofErr w:type="spellEnd"/>
      <w:r w:rsidR="00746B45">
        <w:rPr>
          <w:rFonts w:asciiTheme="minorHAnsi" w:hAnsiTheme="minorHAnsi"/>
          <w:sz w:val="22"/>
          <w:szCs w:val="22"/>
        </w:rPr>
        <w:t xml:space="preserve"> Board</w:t>
      </w:r>
      <w:r w:rsidR="000654B9" w:rsidRPr="00AD15CE">
        <w:rPr>
          <w:rFonts w:asciiTheme="minorHAnsi" w:hAnsiTheme="minorHAnsi"/>
          <w:sz w:val="22"/>
          <w:szCs w:val="22"/>
        </w:rPr>
        <w:t xml:space="preserve"> er en del af lov om dansk turisme, der blev vedtaget den 2.12.2014.</w:t>
      </w:r>
      <w:r w:rsidR="00E075C8" w:rsidRPr="00AD15CE">
        <w:rPr>
          <w:rFonts w:asciiTheme="minorHAnsi" w:hAnsiTheme="minorHAnsi"/>
          <w:sz w:val="22"/>
          <w:szCs w:val="22"/>
        </w:rPr>
        <w:t xml:space="preserve"> </w:t>
      </w:r>
    </w:p>
    <w:p w:rsidR="00F63516" w:rsidRPr="00AD15CE" w:rsidRDefault="00F63516" w:rsidP="00AD15CE">
      <w:pPr>
        <w:pStyle w:val="Overskrift3"/>
      </w:pPr>
      <w:bookmarkStart w:id="15" w:name="_Toc2688750"/>
      <w:r w:rsidRPr="00AD15CE">
        <w:t>Design for Alle</w:t>
      </w:r>
      <w:bookmarkEnd w:id="15"/>
    </w:p>
    <w:p w:rsidR="00F63516" w:rsidRPr="00AD15CE" w:rsidRDefault="00F63516" w:rsidP="00F63516">
      <w:pPr>
        <w:rPr>
          <w:rFonts w:asciiTheme="minorHAnsi" w:hAnsiTheme="minorHAnsi"/>
          <w:sz w:val="22"/>
          <w:szCs w:val="22"/>
        </w:rPr>
      </w:pPr>
      <w:r w:rsidRPr="00AD15CE">
        <w:rPr>
          <w:rFonts w:asciiTheme="minorHAnsi" w:hAnsiTheme="minorHAnsi"/>
          <w:sz w:val="22"/>
          <w:szCs w:val="22"/>
        </w:rPr>
        <w:t>God Adgang er medlem af Design for Alle og deltager i udvalgte arrangementer om tilgængelighed, når det er muligt.</w:t>
      </w:r>
    </w:p>
    <w:p w:rsidR="00980F16" w:rsidRPr="00AD15CE" w:rsidRDefault="00067740" w:rsidP="00AD15CE">
      <w:pPr>
        <w:pStyle w:val="Overskrift2"/>
      </w:pPr>
      <w:bookmarkStart w:id="16" w:name="_Toc2688751"/>
      <w:r>
        <w:t>6</w:t>
      </w:r>
      <w:r w:rsidR="0042650E" w:rsidRPr="00AD15CE">
        <w:t>.</w:t>
      </w:r>
      <w:r w:rsidR="007C61F9" w:rsidRPr="00AD15CE">
        <w:t xml:space="preserve"> </w:t>
      </w:r>
      <w:r w:rsidR="001E0C07" w:rsidRPr="00AD15CE">
        <w:t>Generelt om Foreningen</w:t>
      </w:r>
      <w:r w:rsidR="00980F16" w:rsidRPr="00AD15CE">
        <w:t xml:space="preserve"> God Adgang</w:t>
      </w:r>
      <w:bookmarkEnd w:id="16"/>
    </w:p>
    <w:p w:rsidR="005D6042" w:rsidRPr="00AD15CE" w:rsidRDefault="005D6042" w:rsidP="005D6042">
      <w:pPr>
        <w:pStyle w:val="Overskrift3"/>
        <w:rPr>
          <w:sz w:val="22"/>
          <w:szCs w:val="22"/>
        </w:rPr>
      </w:pPr>
      <w:bookmarkStart w:id="17" w:name="_Toc2688752"/>
      <w:r w:rsidRPr="00AD15CE">
        <w:rPr>
          <w:sz w:val="22"/>
          <w:szCs w:val="22"/>
        </w:rPr>
        <w:t>Generalforsamling &amp; bestyrelse</w:t>
      </w:r>
      <w:bookmarkEnd w:id="17"/>
    </w:p>
    <w:p w:rsidR="005D6042" w:rsidRPr="00AD15CE" w:rsidRDefault="005D6042" w:rsidP="005D6042">
      <w:pPr>
        <w:rPr>
          <w:rFonts w:asciiTheme="minorHAnsi" w:hAnsiTheme="minorHAnsi"/>
          <w:sz w:val="22"/>
          <w:szCs w:val="22"/>
        </w:rPr>
      </w:pPr>
      <w:r w:rsidRPr="00AD15CE">
        <w:rPr>
          <w:rFonts w:asciiTheme="minorHAnsi" w:hAnsiTheme="minorHAnsi"/>
          <w:sz w:val="22"/>
          <w:szCs w:val="22"/>
        </w:rPr>
        <w:t xml:space="preserve">Der blev afholdt ordinær generalforsamling den </w:t>
      </w:r>
      <w:r>
        <w:rPr>
          <w:rFonts w:asciiTheme="minorHAnsi" w:hAnsiTheme="minorHAnsi"/>
          <w:sz w:val="22"/>
          <w:szCs w:val="22"/>
        </w:rPr>
        <w:t>16</w:t>
      </w:r>
      <w:r w:rsidRPr="00AD15CE">
        <w:rPr>
          <w:rFonts w:asciiTheme="minorHAnsi" w:hAnsiTheme="minorHAnsi"/>
          <w:sz w:val="22"/>
          <w:szCs w:val="22"/>
        </w:rPr>
        <w:t>. marts 201</w:t>
      </w:r>
      <w:r>
        <w:rPr>
          <w:rFonts w:asciiTheme="minorHAnsi" w:hAnsiTheme="minorHAnsi"/>
          <w:sz w:val="22"/>
          <w:szCs w:val="22"/>
        </w:rPr>
        <w:t>8</w:t>
      </w:r>
      <w:r w:rsidRPr="00AD15CE">
        <w:rPr>
          <w:rFonts w:asciiTheme="minorHAnsi" w:hAnsiTheme="minorHAnsi"/>
          <w:sz w:val="22"/>
          <w:szCs w:val="22"/>
        </w:rPr>
        <w:t xml:space="preserve">. </w:t>
      </w:r>
    </w:p>
    <w:p w:rsidR="005D6042" w:rsidRPr="00AD15CE" w:rsidRDefault="005D6042" w:rsidP="005D6042">
      <w:pPr>
        <w:rPr>
          <w:rFonts w:asciiTheme="minorHAnsi" w:hAnsiTheme="minorHAnsi"/>
          <w:sz w:val="22"/>
          <w:szCs w:val="22"/>
        </w:rPr>
      </w:pPr>
    </w:p>
    <w:p w:rsidR="005D6042" w:rsidRPr="00AD15CE" w:rsidRDefault="005D6042" w:rsidP="005D6042">
      <w:pPr>
        <w:rPr>
          <w:rFonts w:asciiTheme="minorHAnsi" w:hAnsiTheme="minorHAnsi"/>
          <w:sz w:val="22"/>
          <w:szCs w:val="22"/>
        </w:rPr>
      </w:pPr>
      <w:r w:rsidRPr="00AD15CE">
        <w:rPr>
          <w:rFonts w:asciiTheme="minorHAnsi" w:hAnsiTheme="minorHAnsi"/>
          <w:sz w:val="22"/>
          <w:szCs w:val="22"/>
        </w:rPr>
        <w:t>Efter generalforsamlingen så God Adgangs bestyrelse således ud:</w:t>
      </w:r>
    </w:p>
    <w:p w:rsidR="005D6042" w:rsidRPr="00AD15CE" w:rsidRDefault="005D6042" w:rsidP="005D6042">
      <w:pPr>
        <w:rPr>
          <w:rFonts w:asciiTheme="minorHAnsi" w:hAnsiTheme="minorHAnsi"/>
          <w:sz w:val="22"/>
          <w:szCs w:val="22"/>
        </w:rPr>
      </w:pPr>
    </w:p>
    <w:p w:rsidR="005D6042" w:rsidRPr="00AD15CE" w:rsidRDefault="005D6042" w:rsidP="005D6042">
      <w:pPr>
        <w:pStyle w:val="Listeafsnit"/>
        <w:numPr>
          <w:ilvl w:val="0"/>
          <w:numId w:val="5"/>
        </w:numPr>
        <w:rPr>
          <w:rFonts w:asciiTheme="minorHAnsi" w:hAnsiTheme="minorHAnsi"/>
          <w:sz w:val="22"/>
          <w:szCs w:val="22"/>
        </w:rPr>
      </w:pPr>
      <w:r>
        <w:rPr>
          <w:rFonts w:asciiTheme="minorHAnsi" w:hAnsiTheme="minorHAnsi"/>
          <w:sz w:val="22"/>
          <w:szCs w:val="22"/>
        </w:rPr>
        <w:t>Sif Holst</w:t>
      </w:r>
      <w:r w:rsidRPr="00AD15CE">
        <w:rPr>
          <w:rFonts w:asciiTheme="minorHAnsi" w:hAnsiTheme="minorHAnsi"/>
          <w:sz w:val="22"/>
          <w:szCs w:val="22"/>
        </w:rPr>
        <w:t>, Dansk Handicapforbund (formand)</w:t>
      </w:r>
    </w:p>
    <w:p w:rsidR="005D6042" w:rsidRPr="00AD15CE" w:rsidRDefault="005D6042" w:rsidP="005D6042">
      <w:pPr>
        <w:pStyle w:val="Listeafsnit"/>
        <w:numPr>
          <w:ilvl w:val="0"/>
          <w:numId w:val="5"/>
        </w:numPr>
        <w:rPr>
          <w:rFonts w:asciiTheme="minorHAnsi" w:hAnsiTheme="minorHAnsi"/>
          <w:sz w:val="22"/>
          <w:szCs w:val="22"/>
        </w:rPr>
      </w:pPr>
      <w:r w:rsidRPr="00AD15CE">
        <w:rPr>
          <w:rFonts w:asciiTheme="minorHAnsi" w:hAnsiTheme="minorHAnsi"/>
          <w:sz w:val="22"/>
          <w:szCs w:val="22"/>
        </w:rPr>
        <w:t>Eva Thybo, VisitDenmark</w:t>
      </w:r>
    </w:p>
    <w:p w:rsidR="005D6042" w:rsidRPr="00AD15CE" w:rsidRDefault="005D6042" w:rsidP="005D6042">
      <w:pPr>
        <w:pStyle w:val="Listeafsnit"/>
        <w:numPr>
          <w:ilvl w:val="0"/>
          <w:numId w:val="5"/>
        </w:numPr>
        <w:rPr>
          <w:rFonts w:asciiTheme="minorHAnsi" w:hAnsiTheme="minorHAnsi"/>
          <w:sz w:val="22"/>
          <w:szCs w:val="22"/>
        </w:rPr>
      </w:pPr>
      <w:r>
        <w:rPr>
          <w:rFonts w:asciiTheme="minorHAnsi" w:hAnsiTheme="minorHAnsi"/>
          <w:sz w:val="22"/>
          <w:szCs w:val="22"/>
        </w:rPr>
        <w:t>Jan Fischer</w:t>
      </w:r>
      <w:r w:rsidRPr="00AD15CE">
        <w:rPr>
          <w:rFonts w:asciiTheme="minorHAnsi" w:hAnsiTheme="minorHAnsi"/>
          <w:sz w:val="22"/>
          <w:szCs w:val="22"/>
        </w:rPr>
        <w:t>, HORESTA</w:t>
      </w:r>
    </w:p>
    <w:p w:rsidR="005D6042" w:rsidRDefault="005D6042" w:rsidP="005D6042">
      <w:pPr>
        <w:pStyle w:val="Listeafsnit"/>
        <w:numPr>
          <w:ilvl w:val="0"/>
          <w:numId w:val="5"/>
        </w:numPr>
        <w:rPr>
          <w:rFonts w:asciiTheme="minorHAnsi" w:hAnsiTheme="minorHAnsi"/>
          <w:sz w:val="22"/>
          <w:szCs w:val="22"/>
        </w:rPr>
      </w:pPr>
      <w:r w:rsidRPr="00AD15CE">
        <w:rPr>
          <w:rFonts w:asciiTheme="minorHAnsi" w:hAnsiTheme="minorHAnsi"/>
          <w:sz w:val="22"/>
          <w:szCs w:val="22"/>
        </w:rPr>
        <w:t>Grethe Andersen, Fuglsangcenteret</w:t>
      </w:r>
    </w:p>
    <w:p w:rsidR="005D6042" w:rsidRPr="00AD15CE" w:rsidRDefault="005D6042" w:rsidP="005D6042">
      <w:pPr>
        <w:pStyle w:val="Listeafsnit"/>
        <w:numPr>
          <w:ilvl w:val="0"/>
          <w:numId w:val="5"/>
        </w:numPr>
        <w:rPr>
          <w:rFonts w:asciiTheme="minorHAnsi" w:hAnsiTheme="minorHAnsi"/>
          <w:sz w:val="22"/>
          <w:szCs w:val="22"/>
        </w:rPr>
      </w:pPr>
      <w:r>
        <w:rPr>
          <w:rFonts w:asciiTheme="minorHAnsi" w:hAnsiTheme="minorHAnsi"/>
          <w:sz w:val="22"/>
          <w:szCs w:val="22"/>
        </w:rPr>
        <w:t>Mona Truelsen, Nordic Innovation</w:t>
      </w:r>
    </w:p>
    <w:p w:rsidR="005D6042" w:rsidRPr="00AD15CE" w:rsidRDefault="005D6042" w:rsidP="005D6042">
      <w:pPr>
        <w:rPr>
          <w:rFonts w:asciiTheme="minorHAnsi" w:hAnsiTheme="minorHAnsi"/>
          <w:sz w:val="22"/>
          <w:szCs w:val="22"/>
        </w:rPr>
      </w:pPr>
    </w:p>
    <w:p w:rsidR="005D6042" w:rsidRPr="00AD15CE" w:rsidRDefault="005D6042" w:rsidP="005D6042">
      <w:pPr>
        <w:rPr>
          <w:rFonts w:asciiTheme="minorHAnsi" w:hAnsiTheme="minorHAnsi"/>
          <w:sz w:val="22"/>
          <w:szCs w:val="22"/>
        </w:rPr>
      </w:pPr>
      <w:r w:rsidRPr="00AD15CE">
        <w:rPr>
          <w:rFonts w:asciiTheme="minorHAnsi" w:hAnsiTheme="minorHAnsi"/>
          <w:sz w:val="22"/>
          <w:szCs w:val="22"/>
        </w:rPr>
        <w:t xml:space="preserve">Der har været holdt </w:t>
      </w:r>
      <w:r>
        <w:rPr>
          <w:rFonts w:asciiTheme="minorHAnsi" w:hAnsiTheme="minorHAnsi"/>
          <w:sz w:val="22"/>
          <w:szCs w:val="22"/>
        </w:rPr>
        <w:t>3</w:t>
      </w:r>
      <w:r w:rsidRPr="00AD15CE">
        <w:rPr>
          <w:rFonts w:asciiTheme="minorHAnsi" w:hAnsiTheme="minorHAnsi"/>
          <w:sz w:val="22"/>
          <w:szCs w:val="22"/>
        </w:rPr>
        <w:t xml:space="preserve"> bestyrelsesmøde og en generalforsamling. </w:t>
      </w:r>
    </w:p>
    <w:p w:rsidR="005D6042" w:rsidRPr="00AD15CE" w:rsidRDefault="005D6042" w:rsidP="005D6042">
      <w:pPr>
        <w:rPr>
          <w:rFonts w:asciiTheme="minorHAnsi" w:hAnsiTheme="minorHAnsi"/>
          <w:sz w:val="22"/>
          <w:szCs w:val="22"/>
        </w:rPr>
      </w:pPr>
    </w:p>
    <w:p w:rsidR="005D6042" w:rsidRDefault="005D6042" w:rsidP="005D6042">
      <w:pPr>
        <w:rPr>
          <w:rFonts w:asciiTheme="minorHAnsi" w:hAnsiTheme="minorHAnsi"/>
          <w:sz w:val="22"/>
          <w:szCs w:val="22"/>
        </w:rPr>
      </w:pPr>
      <w:r w:rsidRPr="00AD15CE">
        <w:rPr>
          <w:rFonts w:asciiTheme="minorHAnsi" w:hAnsiTheme="minorHAnsi"/>
          <w:sz w:val="22"/>
          <w:szCs w:val="22"/>
        </w:rPr>
        <w:t>God Adgang blev stiftet i 2003 af VisitDenmark, HORESTA og Danske Handicaporganisationer. Foreningens opgave er at tilvejebringe informationer om tilgængeligheden til bygninger og udearealer samt hverve og rådgive medlemmer af mærkeordningen.</w:t>
      </w:r>
    </w:p>
    <w:p w:rsidR="005D6042" w:rsidRPr="00AD15CE" w:rsidRDefault="005D6042" w:rsidP="005D6042">
      <w:pPr>
        <w:rPr>
          <w:rFonts w:asciiTheme="minorHAnsi" w:hAnsiTheme="minorHAnsi"/>
          <w:sz w:val="22"/>
          <w:szCs w:val="22"/>
        </w:rPr>
      </w:pPr>
    </w:p>
    <w:p w:rsidR="00980F16" w:rsidRPr="00AD15CE" w:rsidRDefault="00980F16" w:rsidP="00980F16">
      <w:pPr>
        <w:rPr>
          <w:rFonts w:asciiTheme="minorHAnsi" w:hAnsiTheme="minorHAnsi"/>
          <w:sz w:val="22"/>
          <w:szCs w:val="22"/>
        </w:rPr>
      </w:pPr>
      <w:r w:rsidRPr="00AD15CE">
        <w:rPr>
          <w:rFonts w:asciiTheme="minorHAnsi" w:hAnsiTheme="minorHAnsi"/>
          <w:sz w:val="22"/>
          <w:szCs w:val="22"/>
        </w:rPr>
        <w:t xml:space="preserve">Foreningen God Adgang er en </w:t>
      </w:r>
      <w:r w:rsidR="009663B6" w:rsidRPr="00AD15CE">
        <w:rPr>
          <w:rFonts w:asciiTheme="minorHAnsi" w:hAnsiTheme="minorHAnsi"/>
          <w:sz w:val="22"/>
          <w:szCs w:val="22"/>
        </w:rPr>
        <w:t>socialøkonomisk</w:t>
      </w:r>
      <w:r w:rsidRPr="00AD15CE">
        <w:rPr>
          <w:rFonts w:asciiTheme="minorHAnsi" w:hAnsiTheme="minorHAnsi"/>
          <w:sz w:val="22"/>
          <w:szCs w:val="22"/>
        </w:rPr>
        <w:t xml:space="preserve"> og upolitisk forening, hvis overordnede målsætning er </w:t>
      </w:r>
      <w:r w:rsidR="00330BCF">
        <w:rPr>
          <w:rFonts w:asciiTheme="minorHAnsi" w:hAnsiTheme="minorHAnsi"/>
          <w:sz w:val="22"/>
          <w:szCs w:val="22"/>
        </w:rPr>
        <w:t xml:space="preserve">gennem viden </w:t>
      </w:r>
      <w:r w:rsidRPr="00AD15CE">
        <w:rPr>
          <w:rFonts w:asciiTheme="minorHAnsi" w:hAnsiTheme="minorHAnsi"/>
          <w:sz w:val="22"/>
          <w:szCs w:val="22"/>
        </w:rPr>
        <w:t>at skabe bedre fysisk tilgængelighed til private og offentlige bygninger samt udemiljøer. God Adgang ejer og varetager driften af Mærkeordningen God Adgang.</w:t>
      </w:r>
    </w:p>
    <w:p w:rsidR="00C647B8" w:rsidRDefault="00C647B8" w:rsidP="00980F16">
      <w:pPr>
        <w:rPr>
          <w:rFonts w:asciiTheme="minorHAnsi" w:hAnsiTheme="minorHAnsi"/>
          <w:sz w:val="22"/>
          <w:szCs w:val="22"/>
        </w:rPr>
      </w:pPr>
    </w:p>
    <w:p w:rsidR="00980F16" w:rsidRPr="00AD15CE" w:rsidRDefault="00980F16" w:rsidP="00980F16">
      <w:pPr>
        <w:rPr>
          <w:rFonts w:asciiTheme="minorHAnsi" w:hAnsiTheme="minorHAnsi"/>
          <w:sz w:val="22"/>
          <w:szCs w:val="22"/>
        </w:rPr>
      </w:pPr>
      <w:r w:rsidRPr="00AD15CE">
        <w:rPr>
          <w:rFonts w:asciiTheme="minorHAnsi" w:hAnsiTheme="minorHAnsi"/>
          <w:sz w:val="22"/>
          <w:szCs w:val="22"/>
        </w:rPr>
        <w:t>Mærkeordningen er en national anerkendt kvalitetsmærkeordning. Den giver pålidelig forbrugerinformation om tilgængelighed og er et værktøj, der giver anvisninger om, hvordan tilgængeligheden kan forbedres i eksisterende byggerier.</w:t>
      </w:r>
    </w:p>
    <w:p w:rsidR="00847923" w:rsidRPr="00AD15CE" w:rsidRDefault="00847923" w:rsidP="00980F16">
      <w:pPr>
        <w:rPr>
          <w:rFonts w:asciiTheme="minorHAnsi" w:hAnsiTheme="minorHAnsi"/>
          <w:sz w:val="22"/>
          <w:szCs w:val="22"/>
        </w:rPr>
      </w:pPr>
    </w:p>
    <w:p w:rsidR="00CE33B0" w:rsidRPr="00AD15CE" w:rsidRDefault="00CE33B0" w:rsidP="00980F16">
      <w:pPr>
        <w:rPr>
          <w:rFonts w:asciiTheme="minorHAnsi" w:hAnsiTheme="minorHAnsi"/>
          <w:sz w:val="22"/>
          <w:szCs w:val="22"/>
        </w:rPr>
      </w:pPr>
      <w:r w:rsidRPr="00AD15CE">
        <w:rPr>
          <w:rFonts w:asciiTheme="minorHAnsi" w:hAnsiTheme="minorHAnsi"/>
          <w:sz w:val="22"/>
          <w:szCs w:val="22"/>
        </w:rPr>
        <w:t>Foreningen har eget sekretariat</w:t>
      </w:r>
      <w:r w:rsidR="000654B9" w:rsidRPr="00AD15CE">
        <w:rPr>
          <w:rFonts w:asciiTheme="minorHAnsi" w:hAnsiTheme="minorHAnsi"/>
          <w:sz w:val="22"/>
          <w:szCs w:val="22"/>
        </w:rPr>
        <w:t>,</w:t>
      </w:r>
      <w:r w:rsidRPr="00AD15CE">
        <w:rPr>
          <w:rFonts w:asciiTheme="minorHAnsi" w:hAnsiTheme="minorHAnsi"/>
          <w:sz w:val="22"/>
          <w:szCs w:val="22"/>
        </w:rPr>
        <w:t xml:space="preserve"> som har til huse i Handicaporganisationernes Hus, Blekinge Boulevard 2, 2630 Tåstrup. Sekr</w:t>
      </w:r>
      <w:r w:rsidR="008A762E" w:rsidRPr="00AD15CE">
        <w:rPr>
          <w:rFonts w:asciiTheme="minorHAnsi" w:hAnsiTheme="minorHAnsi"/>
          <w:sz w:val="22"/>
          <w:szCs w:val="22"/>
        </w:rPr>
        <w:t>etariatet ledes på 1</w:t>
      </w:r>
      <w:r w:rsidR="00330BCF">
        <w:rPr>
          <w:rFonts w:asciiTheme="minorHAnsi" w:hAnsiTheme="minorHAnsi"/>
          <w:sz w:val="22"/>
          <w:szCs w:val="22"/>
        </w:rPr>
        <w:t>5</w:t>
      </w:r>
      <w:r w:rsidRPr="00AD15CE">
        <w:rPr>
          <w:rFonts w:asciiTheme="minorHAnsi" w:hAnsiTheme="minorHAnsi"/>
          <w:sz w:val="22"/>
          <w:szCs w:val="22"/>
        </w:rPr>
        <w:t xml:space="preserve"> år af Ulla Kramer.</w:t>
      </w:r>
    </w:p>
    <w:p w:rsidR="00980F16" w:rsidRPr="00AD15CE" w:rsidRDefault="00980F16" w:rsidP="00AD15CE">
      <w:pPr>
        <w:pStyle w:val="Overskrift3"/>
      </w:pPr>
      <w:bookmarkStart w:id="18" w:name="_Toc2688753"/>
      <w:r w:rsidRPr="00AD15CE">
        <w:t>Foreningens Økonomi</w:t>
      </w:r>
      <w:bookmarkEnd w:id="18"/>
    </w:p>
    <w:p w:rsidR="00980F16" w:rsidRPr="00AD15CE" w:rsidRDefault="000F5B5B" w:rsidP="00980F16">
      <w:pPr>
        <w:rPr>
          <w:rFonts w:asciiTheme="minorHAnsi" w:hAnsiTheme="minorHAnsi"/>
          <w:sz w:val="22"/>
          <w:szCs w:val="22"/>
        </w:rPr>
      </w:pPr>
      <w:r w:rsidRPr="00AD15CE">
        <w:rPr>
          <w:rFonts w:asciiTheme="minorHAnsi" w:hAnsiTheme="minorHAnsi"/>
          <w:sz w:val="22"/>
          <w:szCs w:val="22"/>
        </w:rPr>
        <w:t>Mærkeordningen God Adgang</w:t>
      </w:r>
      <w:r w:rsidR="00980F16" w:rsidRPr="00AD15CE">
        <w:rPr>
          <w:rFonts w:asciiTheme="minorHAnsi" w:hAnsiTheme="minorHAnsi"/>
          <w:sz w:val="22"/>
          <w:szCs w:val="22"/>
        </w:rPr>
        <w:t xml:space="preserve"> er en brugerbetalt ordning. Medlemmer af mærkeordningen betaler et årligt medlemsgebyr for foreningens services og til den kollektive drift af mærkeordningen. Derudover betales for en grundregistrering ved indtrædelse i mærkeordningen og kontrolbesøg hvert </w:t>
      </w:r>
      <w:r w:rsidR="005F7839" w:rsidRPr="00AD15CE">
        <w:rPr>
          <w:rFonts w:asciiTheme="minorHAnsi" w:hAnsiTheme="minorHAnsi"/>
          <w:sz w:val="22"/>
          <w:szCs w:val="22"/>
        </w:rPr>
        <w:t>3</w:t>
      </w:r>
      <w:r w:rsidR="00980F16" w:rsidRPr="00AD15CE">
        <w:rPr>
          <w:rFonts w:asciiTheme="minorHAnsi" w:hAnsiTheme="minorHAnsi"/>
          <w:sz w:val="22"/>
          <w:szCs w:val="22"/>
        </w:rPr>
        <w:t>. år.</w:t>
      </w:r>
    </w:p>
    <w:p w:rsidR="000654B9" w:rsidRPr="00AD15CE" w:rsidRDefault="000654B9" w:rsidP="00980F16">
      <w:pPr>
        <w:rPr>
          <w:rFonts w:asciiTheme="minorHAnsi" w:hAnsiTheme="minorHAnsi"/>
          <w:sz w:val="22"/>
          <w:szCs w:val="22"/>
        </w:rPr>
      </w:pPr>
    </w:p>
    <w:p w:rsidR="000F5B5B" w:rsidRDefault="00330BCF" w:rsidP="00980F16">
      <w:pPr>
        <w:rPr>
          <w:rFonts w:asciiTheme="minorHAnsi" w:hAnsiTheme="minorHAnsi"/>
          <w:sz w:val="22"/>
          <w:szCs w:val="22"/>
        </w:rPr>
      </w:pPr>
      <w:r>
        <w:rPr>
          <w:rFonts w:asciiTheme="minorHAnsi" w:hAnsiTheme="minorHAnsi"/>
          <w:sz w:val="22"/>
          <w:szCs w:val="22"/>
        </w:rPr>
        <w:t>Foreningen har ikke modtaget støtte fra fonde siden 2009.</w:t>
      </w:r>
    </w:p>
    <w:p w:rsidR="00330BCF" w:rsidRPr="00AD15CE" w:rsidRDefault="00330BCF" w:rsidP="00980F16">
      <w:pPr>
        <w:rPr>
          <w:rFonts w:asciiTheme="minorHAnsi" w:hAnsiTheme="minorHAnsi"/>
          <w:sz w:val="22"/>
          <w:szCs w:val="22"/>
        </w:rPr>
      </w:pPr>
    </w:p>
    <w:p w:rsidR="00980F16" w:rsidRPr="00AD15CE" w:rsidRDefault="001E0C07" w:rsidP="00980F16">
      <w:pPr>
        <w:rPr>
          <w:rFonts w:asciiTheme="minorHAnsi" w:hAnsiTheme="minorHAnsi"/>
          <w:sz w:val="22"/>
          <w:szCs w:val="22"/>
        </w:rPr>
      </w:pPr>
      <w:r w:rsidRPr="00AD15CE">
        <w:rPr>
          <w:rFonts w:asciiTheme="minorHAnsi" w:hAnsiTheme="minorHAnsi"/>
          <w:sz w:val="22"/>
          <w:szCs w:val="22"/>
        </w:rPr>
        <w:t xml:space="preserve">God Adgangs </w:t>
      </w:r>
      <w:r w:rsidR="00980F16" w:rsidRPr="00AD15CE">
        <w:rPr>
          <w:rFonts w:asciiTheme="minorHAnsi" w:hAnsiTheme="minorHAnsi"/>
          <w:sz w:val="22"/>
          <w:szCs w:val="22"/>
        </w:rPr>
        <w:t>regnskaber er offentlige og man kan rekvirere et eksemplar ved henvendelse til sekretariatet.</w:t>
      </w:r>
    </w:p>
    <w:p w:rsidR="00980F16" w:rsidRPr="00AD15CE" w:rsidRDefault="00990FFC" w:rsidP="00AD15CE">
      <w:pPr>
        <w:pStyle w:val="Overskrift3"/>
      </w:pPr>
      <w:bookmarkStart w:id="19" w:name="_Toc2688754"/>
      <w:r w:rsidRPr="00AD15CE">
        <w:t xml:space="preserve">Godadgang.dk - </w:t>
      </w:r>
      <w:r w:rsidR="00980F16" w:rsidRPr="00AD15CE">
        <w:t>Information om tilgængelighed</w:t>
      </w:r>
      <w:bookmarkEnd w:id="19"/>
    </w:p>
    <w:p w:rsidR="00980F16" w:rsidRPr="00AD15CE" w:rsidRDefault="00847923" w:rsidP="00980F16">
      <w:pPr>
        <w:rPr>
          <w:rFonts w:asciiTheme="minorHAnsi" w:hAnsiTheme="minorHAnsi"/>
          <w:sz w:val="22"/>
          <w:szCs w:val="22"/>
        </w:rPr>
      </w:pPr>
      <w:r w:rsidRPr="00AD15CE">
        <w:rPr>
          <w:rFonts w:asciiTheme="minorHAnsi" w:hAnsiTheme="minorHAnsi"/>
          <w:sz w:val="22"/>
          <w:szCs w:val="22"/>
        </w:rPr>
        <w:t>Foreningens hjemmeside er godadgang.dk</w:t>
      </w:r>
      <w:r w:rsidR="00980F16" w:rsidRPr="00AD15CE">
        <w:rPr>
          <w:rFonts w:asciiTheme="minorHAnsi" w:hAnsiTheme="minorHAnsi"/>
          <w:sz w:val="22"/>
          <w:szCs w:val="22"/>
        </w:rPr>
        <w:t>. Her kan man finde faktaark om tilgængeligheden til alle registrerede steder. Informationerne er opdelt for hver af de 7 handicapgrupper, som mærkeordningen opererer med og efter bygningstype. Det er således muligt for alle at informere sig om adgangsforholdene forud for et besøg i en given bygning – det være sig eksempelvis en attraktion, et museum, et hotel, et rådhus eller en svømmehal.</w:t>
      </w:r>
    </w:p>
    <w:p w:rsidR="00692F2F" w:rsidRPr="00AD15CE" w:rsidRDefault="00692F2F" w:rsidP="00980F16">
      <w:pPr>
        <w:rPr>
          <w:rFonts w:asciiTheme="minorHAnsi" w:hAnsiTheme="minorHAnsi"/>
          <w:sz w:val="22"/>
          <w:szCs w:val="22"/>
        </w:rPr>
      </w:pPr>
    </w:p>
    <w:p w:rsidR="00847923" w:rsidRDefault="00847923" w:rsidP="00980F16">
      <w:pPr>
        <w:rPr>
          <w:rFonts w:asciiTheme="minorHAnsi" w:hAnsiTheme="minorHAnsi"/>
          <w:sz w:val="22"/>
          <w:szCs w:val="22"/>
        </w:rPr>
      </w:pPr>
      <w:r w:rsidRPr="00AD15CE">
        <w:rPr>
          <w:rFonts w:asciiTheme="minorHAnsi" w:hAnsiTheme="minorHAnsi"/>
          <w:sz w:val="22"/>
          <w:szCs w:val="22"/>
        </w:rPr>
        <w:t>Godadgang.dk fung</w:t>
      </w:r>
      <w:r w:rsidR="00921631" w:rsidRPr="00AD15CE">
        <w:rPr>
          <w:rFonts w:asciiTheme="minorHAnsi" w:hAnsiTheme="minorHAnsi"/>
          <w:sz w:val="22"/>
          <w:szCs w:val="22"/>
        </w:rPr>
        <w:t>erer som underleverandør af</w:t>
      </w:r>
      <w:r w:rsidRPr="00AD15CE">
        <w:rPr>
          <w:rFonts w:asciiTheme="minorHAnsi" w:hAnsiTheme="minorHAnsi"/>
          <w:sz w:val="22"/>
          <w:szCs w:val="22"/>
        </w:rPr>
        <w:t xml:space="preserve"> faktaark om adgangsforhold til </w:t>
      </w:r>
      <w:r w:rsidR="000F5B5B" w:rsidRPr="00AD15CE">
        <w:rPr>
          <w:rFonts w:asciiTheme="minorHAnsi" w:hAnsiTheme="minorHAnsi"/>
          <w:sz w:val="22"/>
          <w:szCs w:val="22"/>
        </w:rPr>
        <w:t xml:space="preserve">andre hjemmesider. </w:t>
      </w:r>
      <w:r w:rsidRPr="00AD15CE">
        <w:rPr>
          <w:rFonts w:asciiTheme="minorHAnsi" w:hAnsiTheme="minorHAnsi"/>
          <w:sz w:val="22"/>
          <w:szCs w:val="22"/>
        </w:rPr>
        <w:t>Der</w:t>
      </w:r>
      <w:r w:rsidR="000F5B5B" w:rsidRPr="00AD15CE">
        <w:rPr>
          <w:rFonts w:asciiTheme="minorHAnsi" w:hAnsiTheme="minorHAnsi"/>
          <w:sz w:val="22"/>
          <w:szCs w:val="22"/>
        </w:rPr>
        <w:t xml:space="preserve"> </w:t>
      </w:r>
      <w:r w:rsidRPr="00AD15CE">
        <w:rPr>
          <w:rFonts w:asciiTheme="minorHAnsi" w:hAnsiTheme="minorHAnsi"/>
          <w:sz w:val="22"/>
          <w:szCs w:val="22"/>
        </w:rPr>
        <w:t xml:space="preserve">linkes fra godadgang.dk til flere andre sites, så oplysninger om tilgængelighed </w:t>
      </w:r>
      <w:r w:rsidR="000F5B5B" w:rsidRPr="00AD15CE">
        <w:rPr>
          <w:rFonts w:asciiTheme="minorHAnsi" w:hAnsiTheme="minorHAnsi"/>
          <w:sz w:val="22"/>
          <w:szCs w:val="22"/>
        </w:rPr>
        <w:t>bliver en naturlig del af den information</w:t>
      </w:r>
      <w:r w:rsidR="00004BF5" w:rsidRPr="00AD15CE">
        <w:rPr>
          <w:rFonts w:asciiTheme="minorHAnsi" w:hAnsiTheme="minorHAnsi"/>
          <w:sz w:val="22"/>
          <w:szCs w:val="22"/>
        </w:rPr>
        <w:t>,</w:t>
      </w:r>
      <w:r w:rsidR="000F5B5B" w:rsidRPr="00AD15CE">
        <w:rPr>
          <w:rFonts w:asciiTheme="minorHAnsi" w:hAnsiTheme="minorHAnsi"/>
          <w:sz w:val="22"/>
          <w:szCs w:val="22"/>
        </w:rPr>
        <w:t xml:space="preserve"> man kan finde på en hjemmeside om et sted – sammen med eksempelvis åbningstider, priser, kontaktpersoner m.m. D</w:t>
      </w:r>
      <w:r w:rsidRPr="00AD15CE">
        <w:rPr>
          <w:rFonts w:asciiTheme="minorHAnsi" w:hAnsiTheme="minorHAnsi"/>
          <w:sz w:val="22"/>
          <w:szCs w:val="22"/>
        </w:rPr>
        <w:t>er linkes bl</w:t>
      </w:r>
      <w:r w:rsidR="009D1246" w:rsidRPr="00AD15CE">
        <w:rPr>
          <w:rFonts w:asciiTheme="minorHAnsi" w:hAnsiTheme="minorHAnsi"/>
          <w:sz w:val="22"/>
          <w:szCs w:val="22"/>
        </w:rPr>
        <w:t>.</w:t>
      </w:r>
      <w:r w:rsidRPr="00AD15CE">
        <w:rPr>
          <w:rFonts w:asciiTheme="minorHAnsi" w:hAnsiTheme="minorHAnsi"/>
          <w:sz w:val="22"/>
          <w:szCs w:val="22"/>
        </w:rPr>
        <w:t>a. til visitdenmark.com</w:t>
      </w:r>
      <w:r w:rsidR="00330BCF">
        <w:rPr>
          <w:rFonts w:asciiTheme="minorHAnsi" w:hAnsiTheme="minorHAnsi"/>
          <w:sz w:val="22"/>
          <w:szCs w:val="22"/>
        </w:rPr>
        <w:t xml:space="preserve"> </w:t>
      </w:r>
      <w:r w:rsidR="000F5B5B" w:rsidRPr="00AD15CE">
        <w:rPr>
          <w:rFonts w:asciiTheme="minorHAnsi" w:hAnsiTheme="minorHAnsi"/>
          <w:sz w:val="22"/>
          <w:szCs w:val="22"/>
        </w:rPr>
        <w:t>og sundhed.dk. Mange af medlemmerne lægger link til deres faktaark</w:t>
      </w:r>
      <w:r w:rsidR="003C43BC">
        <w:rPr>
          <w:rFonts w:asciiTheme="minorHAnsi" w:hAnsiTheme="minorHAnsi"/>
          <w:sz w:val="22"/>
          <w:szCs w:val="22"/>
        </w:rPr>
        <w:t xml:space="preserve"> om tilgængeligheden </w:t>
      </w:r>
      <w:r w:rsidR="000F5B5B" w:rsidRPr="00AD15CE">
        <w:rPr>
          <w:rFonts w:asciiTheme="minorHAnsi" w:hAnsiTheme="minorHAnsi"/>
          <w:sz w:val="22"/>
          <w:szCs w:val="22"/>
        </w:rPr>
        <w:t xml:space="preserve">på egne hjemmesider, så deres gæster/besøgende kan finde oplysninger om adgangsforhold samtidig med at de er i gang med anden informationssøgning om stedet. </w:t>
      </w:r>
      <w:r w:rsidRPr="00AD15CE">
        <w:rPr>
          <w:rFonts w:asciiTheme="minorHAnsi" w:hAnsiTheme="minorHAnsi"/>
          <w:sz w:val="22"/>
          <w:szCs w:val="22"/>
        </w:rPr>
        <w:t>Faktaarkene</w:t>
      </w:r>
      <w:r w:rsidR="00330BCF">
        <w:rPr>
          <w:rFonts w:asciiTheme="minorHAnsi" w:hAnsiTheme="minorHAnsi"/>
          <w:sz w:val="22"/>
          <w:szCs w:val="22"/>
        </w:rPr>
        <w:t xml:space="preserve"> om tilgængeligheden findes på 4</w:t>
      </w:r>
      <w:r w:rsidRPr="00AD15CE">
        <w:rPr>
          <w:rFonts w:asciiTheme="minorHAnsi" w:hAnsiTheme="minorHAnsi"/>
          <w:sz w:val="22"/>
          <w:szCs w:val="22"/>
        </w:rPr>
        <w:t xml:space="preserve"> sprog.</w:t>
      </w:r>
    </w:p>
    <w:p w:rsidR="003C43BC" w:rsidRDefault="003C43BC" w:rsidP="00980F16">
      <w:pPr>
        <w:rPr>
          <w:rFonts w:asciiTheme="minorHAnsi" w:hAnsiTheme="minorHAnsi"/>
          <w:sz w:val="22"/>
          <w:szCs w:val="22"/>
        </w:rPr>
      </w:pPr>
    </w:p>
    <w:p w:rsidR="003C43BC" w:rsidRPr="00AD15CE" w:rsidRDefault="003C43BC" w:rsidP="00980F16">
      <w:pPr>
        <w:rPr>
          <w:rFonts w:asciiTheme="minorHAnsi" w:hAnsiTheme="minorHAnsi"/>
          <w:sz w:val="22"/>
          <w:szCs w:val="22"/>
        </w:rPr>
      </w:pPr>
      <w:r>
        <w:rPr>
          <w:rFonts w:asciiTheme="minorHAnsi" w:hAnsiTheme="minorHAnsi"/>
          <w:sz w:val="22"/>
          <w:szCs w:val="22"/>
        </w:rPr>
        <w:t>”God Adgang på farten”</w:t>
      </w:r>
      <w:r w:rsidR="00330BCF">
        <w:rPr>
          <w:rFonts w:asciiTheme="minorHAnsi" w:hAnsiTheme="minorHAnsi"/>
          <w:sz w:val="22"/>
          <w:szCs w:val="22"/>
        </w:rPr>
        <w:t xml:space="preserve"> der blev</w:t>
      </w:r>
      <w:r>
        <w:rPr>
          <w:rFonts w:asciiTheme="minorHAnsi" w:hAnsiTheme="minorHAnsi"/>
          <w:sz w:val="22"/>
          <w:szCs w:val="22"/>
        </w:rPr>
        <w:t xml:space="preserve"> lancere</w:t>
      </w:r>
      <w:r w:rsidR="00330BCF">
        <w:rPr>
          <w:rFonts w:asciiTheme="minorHAnsi" w:hAnsiTheme="minorHAnsi"/>
          <w:sz w:val="22"/>
          <w:szCs w:val="22"/>
        </w:rPr>
        <w:t>t</w:t>
      </w:r>
      <w:r>
        <w:rPr>
          <w:rFonts w:asciiTheme="minorHAnsi" w:hAnsiTheme="minorHAnsi"/>
          <w:sz w:val="22"/>
          <w:szCs w:val="22"/>
        </w:rPr>
        <w:t xml:space="preserve"> i marts 2017 og</w:t>
      </w:r>
      <w:r w:rsidR="00330BCF">
        <w:rPr>
          <w:rFonts w:asciiTheme="minorHAnsi" w:hAnsiTheme="minorHAnsi"/>
          <w:sz w:val="22"/>
          <w:szCs w:val="22"/>
        </w:rPr>
        <w:t xml:space="preserve"> suppleret med flere funktioner</w:t>
      </w:r>
      <w:r w:rsidR="00070169">
        <w:rPr>
          <w:rFonts w:asciiTheme="minorHAnsi" w:hAnsiTheme="minorHAnsi"/>
          <w:sz w:val="22"/>
          <w:szCs w:val="22"/>
        </w:rPr>
        <w:t xml:space="preserve"> i 2018</w:t>
      </w:r>
      <w:r w:rsidR="00330BCF">
        <w:rPr>
          <w:rFonts w:asciiTheme="minorHAnsi" w:hAnsiTheme="minorHAnsi"/>
          <w:sz w:val="22"/>
          <w:szCs w:val="22"/>
        </w:rPr>
        <w:t xml:space="preserve">, </w:t>
      </w:r>
      <w:r>
        <w:rPr>
          <w:rFonts w:asciiTheme="minorHAnsi" w:hAnsiTheme="minorHAnsi"/>
          <w:sz w:val="22"/>
          <w:szCs w:val="22"/>
        </w:rPr>
        <w:t xml:space="preserve">er en mobil og tablet tilpasset visning af God Adgang mærkede steder. Den rummer intuitive søgemuligheder med bl.a. kortvisninger og afstande via </w:t>
      </w:r>
      <w:proofErr w:type="spellStart"/>
      <w:r>
        <w:rPr>
          <w:rFonts w:asciiTheme="minorHAnsi" w:hAnsiTheme="minorHAnsi"/>
          <w:sz w:val="22"/>
          <w:szCs w:val="22"/>
        </w:rPr>
        <w:t>gps</w:t>
      </w:r>
      <w:proofErr w:type="spellEnd"/>
      <w:r>
        <w:rPr>
          <w:rFonts w:asciiTheme="minorHAnsi" w:hAnsiTheme="minorHAnsi"/>
          <w:sz w:val="22"/>
          <w:szCs w:val="22"/>
        </w:rPr>
        <w:t>.</w:t>
      </w:r>
    </w:p>
    <w:p w:rsidR="000F5B5B" w:rsidRPr="00AD15CE" w:rsidRDefault="000F5B5B" w:rsidP="00980F16">
      <w:pPr>
        <w:rPr>
          <w:rFonts w:asciiTheme="minorHAnsi" w:hAnsiTheme="minorHAnsi"/>
          <w:sz w:val="22"/>
          <w:szCs w:val="22"/>
        </w:rPr>
      </w:pPr>
    </w:p>
    <w:p w:rsidR="00BB3571" w:rsidRPr="00AD15CE" w:rsidRDefault="00980F16" w:rsidP="001D6D1B">
      <w:pPr>
        <w:rPr>
          <w:rFonts w:asciiTheme="minorHAnsi" w:hAnsiTheme="minorHAnsi"/>
          <w:sz w:val="22"/>
          <w:szCs w:val="22"/>
        </w:rPr>
      </w:pPr>
      <w:r w:rsidRPr="00AD15CE">
        <w:rPr>
          <w:rFonts w:asciiTheme="minorHAnsi" w:hAnsiTheme="minorHAnsi"/>
          <w:sz w:val="22"/>
          <w:szCs w:val="22"/>
        </w:rPr>
        <w:t xml:space="preserve">På godadgang.dk kan man også læse om, hvordan man får sine bygninger </w:t>
      </w:r>
      <w:r w:rsidR="00847923" w:rsidRPr="00AD15CE">
        <w:rPr>
          <w:rFonts w:asciiTheme="minorHAnsi" w:hAnsiTheme="minorHAnsi"/>
          <w:sz w:val="22"/>
          <w:szCs w:val="22"/>
        </w:rPr>
        <w:t xml:space="preserve">God Adgang </w:t>
      </w:r>
      <w:r w:rsidRPr="00AD15CE">
        <w:rPr>
          <w:rFonts w:asciiTheme="minorHAnsi" w:hAnsiTheme="minorHAnsi"/>
          <w:sz w:val="22"/>
          <w:szCs w:val="22"/>
        </w:rPr>
        <w:t xml:space="preserve">mærket og hvilke serviceydelser </w:t>
      </w:r>
      <w:r w:rsidR="00847923" w:rsidRPr="00AD15CE">
        <w:rPr>
          <w:rFonts w:asciiTheme="minorHAnsi" w:hAnsiTheme="minorHAnsi"/>
          <w:sz w:val="22"/>
          <w:szCs w:val="22"/>
        </w:rPr>
        <w:t>foreningen i</w:t>
      </w:r>
      <w:r w:rsidRPr="00AD15CE">
        <w:rPr>
          <w:rFonts w:asciiTheme="minorHAnsi" w:hAnsiTheme="minorHAnsi"/>
          <w:sz w:val="22"/>
          <w:szCs w:val="22"/>
        </w:rPr>
        <w:t xml:space="preserve"> øvrigt tilbyder</w:t>
      </w:r>
      <w:r w:rsidR="00847923" w:rsidRPr="00AD15CE">
        <w:rPr>
          <w:rFonts w:asciiTheme="minorHAnsi" w:hAnsiTheme="minorHAnsi"/>
          <w:sz w:val="22"/>
          <w:szCs w:val="22"/>
        </w:rPr>
        <w:t xml:space="preserve"> sine medlemmer</w:t>
      </w:r>
      <w:r w:rsidRPr="00AD15CE">
        <w:rPr>
          <w:rFonts w:asciiTheme="minorHAnsi" w:hAnsiTheme="minorHAnsi"/>
          <w:sz w:val="22"/>
          <w:szCs w:val="22"/>
        </w:rPr>
        <w:t xml:space="preserve">. </w:t>
      </w:r>
    </w:p>
    <w:sectPr w:rsidR="00BB3571" w:rsidRPr="00AD15CE" w:rsidSect="00067740">
      <w:headerReference w:type="default" r:id="rId20"/>
      <w:footerReference w:type="default" r:id="rId21"/>
      <w:headerReference w:type="first" r:id="rId22"/>
      <w:pgSz w:w="11906" w:h="16838"/>
      <w:pgMar w:top="2127" w:right="566" w:bottom="1985"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FAC" w:rsidRDefault="00D67FAC" w:rsidP="00980F16">
      <w:r>
        <w:separator/>
      </w:r>
    </w:p>
  </w:endnote>
  <w:endnote w:type="continuationSeparator" w:id="0">
    <w:p w:rsidR="00D67FAC" w:rsidRDefault="00D67FAC" w:rsidP="0098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auto"/>
    <w:pitch w:val="variable"/>
    <w:sig w:usb0="00000001"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13869"/>
      <w:docPartObj>
        <w:docPartGallery w:val="Page Numbers (Bottom of Page)"/>
        <w:docPartUnique/>
      </w:docPartObj>
    </w:sdtPr>
    <w:sdtContent>
      <w:p w:rsidR="00D67FAC" w:rsidRDefault="00D67FAC">
        <w:pPr>
          <w:pStyle w:val="Sidefod"/>
          <w:jc w:val="center"/>
        </w:pPr>
        <w:r w:rsidRPr="001D6D1B">
          <w:rPr>
            <w:rFonts w:asciiTheme="minorHAnsi" w:hAnsiTheme="minorHAnsi"/>
            <w:sz w:val="20"/>
            <w:szCs w:val="20"/>
          </w:rPr>
          <w:fldChar w:fldCharType="begin"/>
        </w:r>
        <w:r w:rsidRPr="001D6D1B">
          <w:rPr>
            <w:rFonts w:asciiTheme="minorHAnsi" w:hAnsiTheme="minorHAnsi"/>
            <w:sz w:val="20"/>
            <w:szCs w:val="20"/>
          </w:rPr>
          <w:instrText xml:space="preserve"> PAGE   \* MERGEFORMAT </w:instrText>
        </w:r>
        <w:r w:rsidRPr="001D6D1B">
          <w:rPr>
            <w:rFonts w:asciiTheme="minorHAnsi" w:hAnsiTheme="minorHAnsi"/>
            <w:sz w:val="20"/>
            <w:szCs w:val="20"/>
          </w:rPr>
          <w:fldChar w:fldCharType="separate"/>
        </w:r>
        <w:r w:rsidR="00765D65">
          <w:rPr>
            <w:rFonts w:asciiTheme="minorHAnsi" w:hAnsiTheme="minorHAnsi"/>
            <w:noProof/>
            <w:sz w:val="20"/>
            <w:szCs w:val="20"/>
          </w:rPr>
          <w:t>6</w:t>
        </w:r>
        <w:r w:rsidRPr="001D6D1B">
          <w:rPr>
            <w:rFonts w:asciiTheme="minorHAnsi" w:hAnsiTheme="minorHAnsi"/>
            <w:sz w:val="20"/>
            <w:szCs w:val="20"/>
          </w:rPr>
          <w:fldChar w:fldCharType="end"/>
        </w:r>
      </w:p>
    </w:sdtContent>
  </w:sdt>
  <w:p w:rsidR="00D67FAC" w:rsidRDefault="00D67FA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FAC" w:rsidRDefault="00D67FAC" w:rsidP="00980F16">
      <w:r>
        <w:separator/>
      </w:r>
    </w:p>
  </w:footnote>
  <w:footnote w:type="continuationSeparator" w:id="0">
    <w:p w:rsidR="00D67FAC" w:rsidRDefault="00D67FAC" w:rsidP="00980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FAC" w:rsidRDefault="00D67FAC" w:rsidP="007B0A67">
    <w:pPr>
      <w:pStyle w:val="Sidehoved"/>
      <w:jc w:val="right"/>
    </w:pPr>
    <w:r>
      <w:t xml:space="preserve">   </w:t>
    </w:r>
    <w:r>
      <w:rPr>
        <w:noProof/>
      </w:rPr>
      <w:drawing>
        <wp:inline distT="0" distB="0" distL="0" distR="0" wp14:anchorId="6DAAD2C8" wp14:editId="4D6533CC">
          <wp:extent cx="1561716" cy="599847"/>
          <wp:effectExtent l="19050" t="0" r="384" b="0"/>
          <wp:docPr id="14" name="Billede 0" descr="GAversion3 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version3 5 cm.jpg"/>
                  <pic:cNvPicPr/>
                </pic:nvPicPr>
                <pic:blipFill>
                  <a:blip r:embed="rId1"/>
                  <a:stretch>
                    <a:fillRect/>
                  </a:stretch>
                </pic:blipFill>
                <pic:spPr>
                  <a:xfrm>
                    <a:off x="0" y="0"/>
                    <a:ext cx="1561606" cy="599805"/>
                  </a:xfrm>
                  <a:prstGeom prst="rect">
                    <a:avLst/>
                  </a:prstGeom>
                </pic:spPr>
              </pic:pic>
            </a:graphicData>
          </a:graphic>
        </wp:inline>
      </w:drawing>
    </w:r>
  </w:p>
  <w:p w:rsidR="00D67FAC" w:rsidRDefault="00D67FA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FAC" w:rsidRPr="00CC1DFF" w:rsidRDefault="00D67FAC" w:rsidP="00CC1DFF">
    <w:pPr>
      <w:pStyle w:val="Sidehoved"/>
      <w:jc w:val="right"/>
    </w:pPr>
    <w:r w:rsidRPr="00CC1DFF">
      <w:rPr>
        <w:noProof/>
      </w:rPr>
      <w:drawing>
        <wp:inline distT="0" distB="0" distL="0" distR="0" wp14:anchorId="3E80FD97" wp14:editId="758D5395">
          <wp:extent cx="1561716" cy="599847"/>
          <wp:effectExtent l="19050" t="0" r="384" b="0"/>
          <wp:docPr id="15" name="Billede 0" descr="GAversion3 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version3 5 cm.jpg"/>
                  <pic:cNvPicPr/>
                </pic:nvPicPr>
                <pic:blipFill>
                  <a:blip r:embed="rId1"/>
                  <a:stretch>
                    <a:fillRect/>
                  </a:stretch>
                </pic:blipFill>
                <pic:spPr>
                  <a:xfrm>
                    <a:off x="0" y="0"/>
                    <a:ext cx="1561606" cy="5998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5B1"/>
    <w:multiLevelType w:val="hybridMultilevel"/>
    <w:tmpl w:val="E9CAAB9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058F6DB0"/>
    <w:multiLevelType w:val="hybridMultilevel"/>
    <w:tmpl w:val="E26A7702"/>
    <w:lvl w:ilvl="0" w:tplc="19A8812C">
      <w:numFmt w:val="bullet"/>
      <w:lvlText w:val="•"/>
      <w:lvlJc w:val="left"/>
      <w:pPr>
        <w:ind w:left="1665" w:hanging="1305"/>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5C75E82"/>
    <w:multiLevelType w:val="hybridMultilevel"/>
    <w:tmpl w:val="C1CEB7C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0DD549C5"/>
    <w:multiLevelType w:val="hybridMultilevel"/>
    <w:tmpl w:val="A8FEC4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79B4BFC"/>
    <w:multiLevelType w:val="hybridMultilevel"/>
    <w:tmpl w:val="B03C66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18204D2"/>
    <w:multiLevelType w:val="hybridMultilevel"/>
    <w:tmpl w:val="4838017A"/>
    <w:lvl w:ilvl="0" w:tplc="19A8812C">
      <w:numFmt w:val="bullet"/>
      <w:lvlText w:val="•"/>
      <w:lvlJc w:val="left"/>
      <w:pPr>
        <w:ind w:left="1665" w:hanging="1305"/>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BE32D51"/>
    <w:multiLevelType w:val="hybridMultilevel"/>
    <w:tmpl w:val="8A7420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A4034EB"/>
    <w:multiLevelType w:val="hybridMultilevel"/>
    <w:tmpl w:val="B3C628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6E74A23"/>
    <w:multiLevelType w:val="hybridMultilevel"/>
    <w:tmpl w:val="E236AC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5"/>
  </w:num>
  <w:num w:numId="5">
    <w:abstractNumId w:val="7"/>
  </w:num>
  <w:num w:numId="6">
    <w:abstractNumId w:val="4"/>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47"/>
    <w:rsid w:val="00004BF5"/>
    <w:rsid w:val="00016CF8"/>
    <w:rsid w:val="00022A9D"/>
    <w:rsid w:val="00025130"/>
    <w:rsid w:val="00040BA3"/>
    <w:rsid w:val="000429A7"/>
    <w:rsid w:val="000654B9"/>
    <w:rsid w:val="00067740"/>
    <w:rsid w:val="00070169"/>
    <w:rsid w:val="00072CF1"/>
    <w:rsid w:val="00086A3B"/>
    <w:rsid w:val="000A3963"/>
    <w:rsid w:val="000E0BEE"/>
    <w:rsid w:val="000F5B51"/>
    <w:rsid w:val="000F5B5B"/>
    <w:rsid w:val="000F7021"/>
    <w:rsid w:val="001055C9"/>
    <w:rsid w:val="001217A4"/>
    <w:rsid w:val="00121822"/>
    <w:rsid w:val="001229B9"/>
    <w:rsid w:val="001353E9"/>
    <w:rsid w:val="001444E5"/>
    <w:rsid w:val="0014722C"/>
    <w:rsid w:val="00155CAF"/>
    <w:rsid w:val="00172E1E"/>
    <w:rsid w:val="00182B78"/>
    <w:rsid w:val="001B0CF9"/>
    <w:rsid w:val="001B766A"/>
    <w:rsid w:val="001C38A4"/>
    <w:rsid w:val="001D6D1B"/>
    <w:rsid w:val="001E0C07"/>
    <w:rsid w:val="001E7192"/>
    <w:rsid w:val="001F20F5"/>
    <w:rsid w:val="00211E40"/>
    <w:rsid w:val="00222DAC"/>
    <w:rsid w:val="00244C2E"/>
    <w:rsid w:val="00267028"/>
    <w:rsid w:val="0028540F"/>
    <w:rsid w:val="0029142E"/>
    <w:rsid w:val="0029560B"/>
    <w:rsid w:val="002B0323"/>
    <w:rsid w:val="002B4903"/>
    <w:rsid w:val="002C0577"/>
    <w:rsid w:val="002C704B"/>
    <w:rsid w:val="002D74D6"/>
    <w:rsid w:val="002F27CA"/>
    <w:rsid w:val="00323583"/>
    <w:rsid w:val="00325517"/>
    <w:rsid w:val="00330BCF"/>
    <w:rsid w:val="003538F1"/>
    <w:rsid w:val="00361798"/>
    <w:rsid w:val="0038331B"/>
    <w:rsid w:val="00384439"/>
    <w:rsid w:val="003865ED"/>
    <w:rsid w:val="003B043B"/>
    <w:rsid w:val="003C1F5B"/>
    <w:rsid w:val="003C43BC"/>
    <w:rsid w:val="003C72B9"/>
    <w:rsid w:val="003D39F1"/>
    <w:rsid w:val="003D5DCE"/>
    <w:rsid w:val="003E05E3"/>
    <w:rsid w:val="003E6DE5"/>
    <w:rsid w:val="003F17F9"/>
    <w:rsid w:val="004025D3"/>
    <w:rsid w:val="0042650E"/>
    <w:rsid w:val="00430C3A"/>
    <w:rsid w:val="00441BD8"/>
    <w:rsid w:val="00444047"/>
    <w:rsid w:val="0045437E"/>
    <w:rsid w:val="00477733"/>
    <w:rsid w:val="00483105"/>
    <w:rsid w:val="004912DF"/>
    <w:rsid w:val="00493A0B"/>
    <w:rsid w:val="004B6A72"/>
    <w:rsid w:val="00504C34"/>
    <w:rsid w:val="00517BBD"/>
    <w:rsid w:val="00534D8C"/>
    <w:rsid w:val="00540801"/>
    <w:rsid w:val="0054500E"/>
    <w:rsid w:val="00547AAF"/>
    <w:rsid w:val="00570A32"/>
    <w:rsid w:val="005843A3"/>
    <w:rsid w:val="005955E7"/>
    <w:rsid w:val="005B198D"/>
    <w:rsid w:val="005C52D3"/>
    <w:rsid w:val="005D1CA1"/>
    <w:rsid w:val="005D6042"/>
    <w:rsid w:val="005F7839"/>
    <w:rsid w:val="00605486"/>
    <w:rsid w:val="00615789"/>
    <w:rsid w:val="006278DA"/>
    <w:rsid w:val="0063484D"/>
    <w:rsid w:val="006425CD"/>
    <w:rsid w:val="006523CB"/>
    <w:rsid w:val="00662EB4"/>
    <w:rsid w:val="00681613"/>
    <w:rsid w:val="00687D79"/>
    <w:rsid w:val="00690FF5"/>
    <w:rsid w:val="00692F2F"/>
    <w:rsid w:val="006B0A77"/>
    <w:rsid w:val="006B4D45"/>
    <w:rsid w:val="006B6732"/>
    <w:rsid w:val="006C7956"/>
    <w:rsid w:val="006E25D6"/>
    <w:rsid w:val="006E3233"/>
    <w:rsid w:val="00746B45"/>
    <w:rsid w:val="007613C9"/>
    <w:rsid w:val="00764C97"/>
    <w:rsid w:val="00765D65"/>
    <w:rsid w:val="007A33B1"/>
    <w:rsid w:val="007B0A03"/>
    <w:rsid w:val="007B0A67"/>
    <w:rsid w:val="007B37DF"/>
    <w:rsid w:val="007C5356"/>
    <w:rsid w:val="007C61F9"/>
    <w:rsid w:val="007F0BE8"/>
    <w:rsid w:val="00805581"/>
    <w:rsid w:val="00820A7D"/>
    <w:rsid w:val="008429D8"/>
    <w:rsid w:val="00847923"/>
    <w:rsid w:val="008A14CD"/>
    <w:rsid w:val="008A48F6"/>
    <w:rsid w:val="008A762E"/>
    <w:rsid w:val="008E26EF"/>
    <w:rsid w:val="008F256C"/>
    <w:rsid w:val="00904895"/>
    <w:rsid w:val="00912389"/>
    <w:rsid w:val="00921631"/>
    <w:rsid w:val="0095677B"/>
    <w:rsid w:val="00956D87"/>
    <w:rsid w:val="00960E34"/>
    <w:rsid w:val="009663B6"/>
    <w:rsid w:val="009800E9"/>
    <w:rsid w:val="00980F16"/>
    <w:rsid w:val="0098149F"/>
    <w:rsid w:val="00990FFC"/>
    <w:rsid w:val="009A5B21"/>
    <w:rsid w:val="009A7159"/>
    <w:rsid w:val="009C2232"/>
    <w:rsid w:val="009D1246"/>
    <w:rsid w:val="009D3966"/>
    <w:rsid w:val="009E69F9"/>
    <w:rsid w:val="009E6E88"/>
    <w:rsid w:val="00A300FB"/>
    <w:rsid w:val="00A425D3"/>
    <w:rsid w:val="00A5419D"/>
    <w:rsid w:val="00A63449"/>
    <w:rsid w:val="00A64A50"/>
    <w:rsid w:val="00A82A92"/>
    <w:rsid w:val="00AA64DC"/>
    <w:rsid w:val="00AD15CE"/>
    <w:rsid w:val="00AD4E26"/>
    <w:rsid w:val="00AE4EC0"/>
    <w:rsid w:val="00B0178E"/>
    <w:rsid w:val="00B01F77"/>
    <w:rsid w:val="00B262B2"/>
    <w:rsid w:val="00B3542F"/>
    <w:rsid w:val="00B456FE"/>
    <w:rsid w:val="00B54C42"/>
    <w:rsid w:val="00B70E83"/>
    <w:rsid w:val="00BA741F"/>
    <w:rsid w:val="00BB3571"/>
    <w:rsid w:val="00BC3034"/>
    <w:rsid w:val="00BC6D24"/>
    <w:rsid w:val="00BF2E8C"/>
    <w:rsid w:val="00C046E1"/>
    <w:rsid w:val="00C13AEF"/>
    <w:rsid w:val="00C17B13"/>
    <w:rsid w:val="00C34779"/>
    <w:rsid w:val="00C54860"/>
    <w:rsid w:val="00C647B8"/>
    <w:rsid w:val="00C9084F"/>
    <w:rsid w:val="00C95499"/>
    <w:rsid w:val="00C9610A"/>
    <w:rsid w:val="00C9680E"/>
    <w:rsid w:val="00CB6B11"/>
    <w:rsid w:val="00CC1DFF"/>
    <w:rsid w:val="00CC4D9A"/>
    <w:rsid w:val="00CE33B0"/>
    <w:rsid w:val="00CF60A5"/>
    <w:rsid w:val="00D10646"/>
    <w:rsid w:val="00D13D19"/>
    <w:rsid w:val="00D354AB"/>
    <w:rsid w:val="00D408DC"/>
    <w:rsid w:val="00D52B07"/>
    <w:rsid w:val="00D67FAC"/>
    <w:rsid w:val="00DA3895"/>
    <w:rsid w:val="00DA764B"/>
    <w:rsid w:val="00DE253E"/>
    <w:rsid w:val="00DE76AF"/>
    <w:rsid w:val="00E075C8"/>
    <w:rsid w:val="00E11962"/>
    <w:rsid w:val="00E22071"/>
    <w:rsid w:val="00E4321A"/>
    <w:rsid w:val="00E75ED9"/>
    <w:rsid w:val="00E92A3D"/>
    <w:rsid w:val="00E92D09"/>
    <w:rsid w:val="00EA76A4"/>
    <w:rsid w:val="00EB4F69"/>
    <w:rsid w:val="00ED0B69"/>
    <w:rsid w:val="00ED502C"/>
    <w:rsid w:val="00EE0214"/>
    <w:rsid w:val="00F07CDE"/>
    <w:rsid w:val="00F16E8D"/>
    <w:rsid w:val="00F26B53"/>
    <w:rsid w:val="00F5095E"/>
    <w:rsid w:val="00F60936"/>
    <w:rsid w:val="00F63516"/>
    <w:rsid w:val="00F648D4"/>
    <w:rsid w:val="00F733F0"/>
    <w:rsid w:val="00F734AD"/>
    <w:rsid w:val="00FA790C"/>
    <w:rsid w:val="00FC5B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16"/>
    <w:pPr>
      <w:spacing w:after="0" w:line="240" w:lineRule="auto"/>
    </w:pPr>
    <w:rPr>
      <w:rFonts w:ascii="Arial" w:eastAsia="Times New Roman" w:hAnsi="Arial" w:cs="Times New Roman"/>
      <w:sz w:val="24"/>
      <w:szCs w:val="24"/>
      <w:lang w:eastAsia="da-DK"/>
    </w:rPr>
  </w:style>
  <w:style w:type="paragraph" w:styleId="Overskrift1">
    <w:name w:val="heading 1"/>
    <w:basedOn w:val="Normal"/>
    <w:next w:val="Normal"/>
    <w:link w:val="Overskrift1Tegn"/>
    <w:uiPriority w:val="9"/>
    <w:qFormat/>
    <w:rsid w:val="007B0A67"/>
    <w:pPr>
      <w:keepNext/>
      <w:keepLines/>
      <w:spacing w:before="480"/>
      <w:outlineLvl w:val="0"/>
    </w:pPr>
    <w:rPr>
      <w:rFonts w:ascii="Calibri" w:eastAsiaTheme="majorEastAsia" w:hAnsi="Calibri" w:cstheme="majorBidi"/>
      <w:b/>
      <w:bCs/>
      <w:sz w:val="28"/>
      <w:szCs w:val="28"/>
    </w:rPr>
  </w:style>
  <w:style w:type="paragraph" w:styleId="Overskrift2">
    <w:name w:val="heading 2"/>
    <w:basedOn w:val="Normal"/>
    <w:next w:val="Normal"/>
    <w:link w:val="Overskrift2Tegn"/>
    <w:uiPriority w:val="9"/>
    <w:unhideWhenUsed/>
    <w:qFormat/>
    <w:rsid w:val="001E0C07"/>
    <w:pPr>
      <w:keepNext/>
      <w:keepLines/>
      <w:spacing w:before="200"/>
      <w:outlineLvl w:val="1"/>
    </w:pPr>
    <w:rPr>
      <w:rFonts w:ascii="Calibri" w:eastAsiaTheme="majorEastAsia" w:hAnsi="Calibri" w:cstheme="majorBidi"/>
      <w:b/>
      <w:bCs/>
      <w:color w:val="000000" w:themeColor="text1"/>
      <w:sz w:val="28"/>
      <w:szCs w:val="26"/>
    </w:rPr>
  </w:style>
  <w:style w:type="paragraph" w:styleId="Overskrift3">
    <w:name w:val="heading 3"/>
    <w:basedOn w:val="Normal"/>
    <w:next w:val="Normal"/>
    <w:link w:val="Overskrift3Tegn"/>
    <w:uiPriority w:val="9"/>
    <w:unhideWhenUsed/>
    <w:qFormat/>
    <w:rsid w:val="00847923"/>
    <w:pPr>
      <w:keepNext/>
      <w:keepLines/>
      <w:spacing w:before="200"/>
      <w:outlineLvl w:val="2"/>
    </w:pPr>
    <w:rPr>
      <w:rFonts w:ascii="Calibri" w:eastAsiaTheme="majorEastAsia" w:hAnsi="Calibri" w:cstheme="majorBidi"/>
      <w:b/>
      <w:bCs/>
      <w:color w:val="000000" w:themeColor="text1"/>
    </w:rPr>
  </w:style>
  <w:style w:type="paragraph" w:styleId="Overskrift4">
    <w:name w:val="heading 4"/>
    <w:basedOn w:val="Normal"/>
    <w:next w:val="Normal"/>
    <w:link w:val="Overskrift4Tegn"/>
    <w:uiPriority w:val="9"/>
    <w:unhideWhenUsed/>
    <w:qFormat/>
    <w:rsid w:val="00AD15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13D1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3D19"/>
    <w:rPr>
      <w:rFonts w:ascii="Tahoma" w:hAnsi="Tahoma" w:cs="Tahoma"/>
      <w:sz w:val="16"/>
      <w:szCs w:val="16"/>
    </w:rPr>
  </w:style>
  <w:style w:type="paragraph" w:styleId="Sidehoved">
    <w:name w:val="header"/>
    <w:basedOn w:val="Normal"/>
    <w:link w:val="SidehovedTegn"/>
    <w:uiPriority w:val="99"/>
    <w:unhideWhenUsed/>
    <w:rsid w:val="00980F16"/>
    <w:pPr>
      <w:tabs>
        <w:tab w:val="center" w:pos="4819"/>
        <w:tab w:val="right" w:pos="9638"/>
      </w:tabs>
    </w:pPr>
  </w:style>
  <w:style w:type="character" w:customStyle="1" w:styleId="SidehovedTegn">
    <w:name w:val="Sidehoved Tegn"/>
    <w:basedOn w:val="Standardskrifttypeiafsnit"/>
    <w:link w:val="Sidehoved"/>
    <w:uiPriority w:val="99"/>
    <w:rsid w:val="00980F16"/>
  </w:style>
  <w:style w:type="paragraph" w:styleId="Sidefod">
    <w:name w:val="footer"/>
    <w:basedOn w:val="Normal"/>
    <w:link w:val="SidefodTegn"/>
    <w:uiPriority w:val="99"/>
    <w:unhideWhenUsed/>
    <w:rsid w:val="00980F16"/>
    <w:pPr>
      <w:tabs>
        <w:tab w:val="center" w:pos="4819"/>
        <w:tab w:val="right" w:pos="9638"/>
      </w:tabs>
    </w:pPr>
  </w:style>
  <w:style w:type="character" w:customStyle="1" w:styleId="SidefodTegn">
    <w:name w:val="Sidefod Tegn"/>
    <w:basedOn w:val="Standardskrifttypeiafsnit"/>
    <w:link w:val="Sidefod"/>
    <w:uiPriority w:val="99"/>
    <w:rsid w:val="00980F16"/>
  </w:style>
  <w:style w:type="table" w:styleId="Tabel-Gitter">
    <w:name w:val="Table Grid"/>
    <w:basedOn w:val="Tabel-Normal"/>
    <w:uiPriority w:val="1"/>
    <w:rsid w:val="00980F1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2Tegn">
    <w:name w:val="Overskrift 2 Tegn"/>
    <w:basedOn w:val="Standardskrifttypeiafsnit"/>
    <w:link w:val="Overskrift2"/>
    <w:uiPriority w:val="9"/>
    <w:rsid w:val="001E0C07"/>
    <w:rPr>
      <w:rFonts w:ascii="Calibri" w:eastAsiaTheme="majorEastAsia" w:hAnsi="Calibri" w:cstheme="majorBidi"/>
      <w:b/>
      <w:bCs/>
      <w:color w:val="000000" w:themeColor="text1"/>
      <w:sz w:val="28"/>
      <w:szCs w:val="26"/>
      <w:lang w:eastAsia="da-DK"/>
    </w:rPr>
  </w:style>
  <w:style w:type="character" w:customStyle="1" w:styleId="Overskrift3Tegn">
    <w:name w:val="Overskrift 3 Tegn"/>
    <w:basedOn w:val="Standardskrifttypeiafsnit"/>
    <w:link w:val="Overskrift3"/>
    <w:uiPriority w:val="9"/>
    <w:rsid w:val="00847923"/>
    <w:rPr>
      <w:rFonts w:ascii="Calibri" w:eastAsiaTheme="majorEastAsia" w:hAnsi="Calibri" w:cstheme="majorBidi"/>
      <w:b/>
      <w:bCs/>
      <w:color w:val="000000" w:themeColor="text1"/>
      <w:sz w:val="24"/>
      <w:szCs w:val="24"/>
      <w:lang w:eastAsia="da-DK"/>
    </w:rPr>
  </w:style>
  <w:style w:type="paragraph" w:styleId="Listeafsnit">
    <w:name w:val="List Paragraph"/>
    <w:basedOn w:val="Normal"/>
    <w:uiPriority w:val="34"/>
    <w:qFormat/>
    <w:rsid w:val="00847923"/>
    <w:pPr>
      <w:ind w:left="720"/>
      <w:contextualSpacing/>
    </w:pPr>
  </w:style>
  <w:style w:type="character" w:styleId="Hyperlink">
    <w:name w:val="Hyperlink"/>
    <w:basedOn w:val="Standardskrifttypeiafsnit"/>
    <w:uiPriority w:val="99"/>
    <w:unhideWhenUsed/>
    <w:rsid w:val="00570A32"/>
    <w:rPr>
      <w:color w:val="0000FF" w:themeColor="hyperlink"/>
      <w:u w:val="single"/>
    </w:rPr>
  </w:style>
  <w:style w:type="character" w:customStyle="1" w:styleId="Overskrift1Tegn">
    <w:name w:val="Overskrift 1 Tegn"/>
    <w:basedOn w:val="Standardskrifttypeiafsnit"/>
    <w:link w:val="Overskrift1"/>
    <w:uiPriority w:val="9"/>
    <w:rsid w:val="007B0A67"/>
    <w:rPr>
      <w:rFonts w:ascii="Calibri" w:eastAsiaTheme="majorEastAsia" w:hAnsi="Calibri" w:cstheme="majorBidi"/>
      <w:b/>
      <w:bCs/>
      <w:sz w:val="28"/>
      <w:szCs w:val="28"/>
      <w:lang w:eastAsia="da-DK"/>
    </w:rPr>
  </w:style>
  <w:style w:type="paragraph" w:styleId="Overskrift">
    <w:name w:val="TOC Heading"/>
    <w:basedOn w:val="Overskrift1"/>
    <w:next w:val="Normal"/>
    <w:uiPriority w:val="39"/>
    <w:semiHidden/>
    <w:unhideWhenUsed/>
    <w:qFormat/>
    <w:rsid w:val="00B456FE"/>
    <w:pPr>
      <w:spacing w:line="276" w:lineRule="auto"/>
      <w:outlineLvl w:val="9"/>
    </w:pPr>
    <w:rPr>
      <w:rFonts w:asciiTheme="majorHAnsi" w:hAnsiTheme="majorHAnsi"/>
      <w:color w:val="365F91" w:themeColor="accent1" w:themeShade="BF"/>
      <w:lang w:eastAsia="en-US"/>
    </w:rPr>
  </w:style>
  <w:style w:type="paragraph" w:styleId="Indholdsfortegnelse2">
    <w:name w:val="toc 2"/>
    <w:basedOn w:val="Normal"/>
    <w:next w:val="Normal"/>
    <w:autoRedefine/>
    <w:uiPriority w:val="39"/>
    <w:unhideWhenUsed/>
    <w:rsid w:val="00067740"/>
    <w:pPr>
      <w:tabs>
        <w:tab w:val="right" w:leader="dot" w:pos="9072"/>
      </w:tabs>
      <w:spacing w:after="100"/>
      <w:ind w:left="240"/>
    </w:pPr>
  </w:style>
  <w:style w:type="paragraph" w:styleId="Indholdsfortegnelse3">
    <w:name w:val="toc 3"/>
    <w:basedOn w:val="Normal"/>
    <w:next w:val="Normal"/>
    <w:autoRedefine/>
    <w:uiPriority w:val="39"/>
    <w:unhideWhenUsed/>
    <w:rsid w:val="00067740"/>
    <w:pPr>
      <w:tabs>
        <w:tab w:val="right" w:leader="dot" w:pos="9072"/>
      </w:tabs>
      <w:spacing w:after="100"/>
      <w:ind w:left="480" w:right="1134"/>
    </w:pPr>
  </w:style>
  <w:style w:type="paragraph" w:styleId="Ingenafstand">
    <w:name w:val="No Spacing"/>
    <w:link w:val="IngenafstandTegn"/>
    <w:uiPriority w:val="1"/>
    <w:qFormat/>
    <w:rsid w:val="00CC1DFF"/>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CC1DFF"/>
    <w:rPr>
      <w:rFonts w:eastAsiaTheme="minorEastAsia"/>
    </w:rPr>
  </w:style>
  <w:style w:type="paragraph" w:styleId="Brdtekst">
    <w:name w:val="Body Text"/>
    <w:basedOn w:val="Normal"/>
    <w:link w:val="BrdtekstTegn"/>
    <w:rsid w:val="00CC1DFF"/>
    <w:pPr>
      <w:spacing w:line="280" w:lineRule="exact"/>
    </w:pPr>
    <w:rPr>
      <w:rFonts w:ascii="Frutiger Linotype" w:eastAsiaTheme="minorEastAsia" w:hAnsi="Frutiger Linotype" w:cstheme="minorBidi"/>
      <w:color w:val="000000" w:themeColor="text1"/>
      <w:sz w:val="20"/>
      <w:szCs w:val="20"/>
      <w:lang w:val="en-US" w:eastAsia="en-US"/>
    </w:rPr>
  </w:style>
  <w:style w:type="character" w:customStyle="1" w:styleId="BrdtekstTegn">
    <w:name w:val="Brødtekst Tegn"/>
    <w:basedOn w:val="Standardskrifttypeiafsnit"/>
    <w:link w:val="Brdtekst"/>
    <w:rsid w:val="00CC1DFF"/>
    <w:rPr>
      <w:rFonts w:ascii="Frutiger Linotype" w:eastAsiaTheme="minorEastAsia" w:hAnsi="Frutiger Linotype"/>
      <w:color w:val="000000" w:themeColor="text1"/>
      <w:sz w:val="20"/>
      <w:szCs w:val="20"/>
      <w:lang w:val="en-US"/>
    </w:rPr>
  </w:style>
  <w:style w:type="character" w:customStyle="1" w:styleId="Overskrift4Tegn">
    <w:name w:val="Overskrift 4 Tegn"/>
    <w:basedOn w:val="Standardskrifttypeiafsnit"/>
    <w:link w:val="Overskrift4"/>
    <w:uiPriority w:val="9"/>
    <w:rsid w:val="00AD15CE"/>
    <w:rPr>
      <w:rFonts w:asciiTheme="majorHAnsi" w:eastAsiaTheme="majorEastAsia" w:hAnsiTheme="majorHAnsi" w:cstheme="majorBidi"/>
      <w:b/>
      <w:bCs/>
      <w:i/>
      <w:iCs/>
      <w:color w:val="4F81BD" w:themeColor="accent1"/>
      <w:sz w:val="24"/>
      <w:szCs w:val="24"/>
      <w:lang w:eastAsia="da-DK"/>
    </w:rPr>
  </w:style>
  <w:style w:type="paragraph" w:styleId="NormalWeb">
    <w:name w:val="Normal (Web)"/>
    <w:basedOn w:val="Normal"/>
    <w:uiPriority w:val="99"/>
    <w:semiHidden/>
    <w:unhideWhenUsed/>
    <w:rsid w:val="000429A7"/>
    <w:pPr>
      <w:spacing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16"/>
    <w:pPr>
      <w:spacing w:after="0" w:line="240" w:lineRule="auto"/>
    </w:pPr>
    <w:rPr>
      <w:rFonts w:ascii="Arial" w:eastAsia="Times New Roman" w:hAnsi="Arial" w:cs="Times New Roman"/>
      <w:sz w:val="24"/>
      <w:szCs w:val="24"/>
      <w:lang w:eastAsia="da-DK"/>
    </w:rPr>
  </w:style>
  <w:style w:type="paragraph" w:styleId="Overskrift1">
    <w:name w:val="heading 1"/>
    <w:basedOn w:val="Normal"/>
    <w:next w:val="Normal"/>
    <w:link w:val="Overskrift1Tegn"/>
    <w:uiPriority w:val="9"/>
    <w:qFormat/>
    <w:rsid w:val="007B0A67"/>
    <w:pPr>
      <w:keepNext/>
      <w:keepLines/>
      <w:spacing w:before="480"/>
      <w:outlineLvl w:val="0"/>
    </w:pPr>
    <w:rPr>
      <w:rFonts w:ascii="Calibri" w:eastAsiaTheme="majorEastAsia" w:hAnsi="Calibri" w:cstheme="majorBidi"/>
      <w:b/>
      <w:bCs/>
      <w:sz w:val="28"/>
      <w:szCs w:val="28"/>
    </w:rPr>
  </w:style>
  <w:style w:type="paragraph" w:styleId="Overskrift2">
    <w:name w:val="heading 2"/>
    <w:basedOn w:val="Normal"/>
    <w:next w:val="Normal"/>
    <w:link w:val="Overskrift2Tegn"/>
    <w:uiPriority w:val="9"/>
    <w:unhideWhenUsed/>
    <w:qFormat/>
    <w:rsid w:val="001E0C07"/>
    <w:pPr>
      <w:keepNext/>
      <w:keepLines/>
      <w:spacing w:before="200"/>
      <w:outlineLvl w:val="1"/>
    </w:pPr>
    <w:rPr>
      <w:rFonts w:ascii="Calibri" w:eastAsiaTheme="majorEastAsia" w:hAnsi="Calibri" w:cstheme="majorBidi"/>
      <w:b/>
      <w:bCs/>
      <w:color w:val="000000" w:themeColor="text1"/>
      <w:sz w:val="28"/>
      <w:szCs w:val="26"/>
    </w:rPr>
  </w:style>
  <w:style w:type="paragraph" w:styleId="Overskrift3">
    <w:name w:val="heading 3"/>
    <w:basedOn w:val="Normal"/>
    <w:next w:val="Normal"/>
    <w:link w:val="Overskrift3Tegn"/>
    <w:uiPriority w:val="9"/>
    <w:unhideWhenUsed/>
    <w:qFormat/>
    <w:rsid w:val="00847923"/>
    <w:pPr>
      <w:keepNext/>
      <w:keepLines/>
      <w:spacing w:before="200"/>
      <w:outlineLvl w:val="2"/>
    </w:pPr>
    <w:rPr>
      <w:rFonts w:ascii="Calibri" w:eastAsiaTheme="majorEastAsia" w:hAnsi="Calibri" w:cstheme="majorBidi"/>
      <w:b/>
      <w:bCs/>
      <w:color w:val="000000" w:themeColor="text1"/>
    </w:rPr>
  </w:style>
  <w:style w:type="paragraph" w:styleId="Overskrift4">
    <w:name w:val="heading 4"/>
    <w:basedOn w:val="Normal"/>
    <w:next w:val="Normal"/>
    <w:link w:val="Overskrift4Tegn"/>
    <w:uiPriority w:val="9"/>
    <w:unhideWhenUsed/>
    <w:qFormat/>
    <w:rsid w:val="00AD15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13D1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3D19"/>
    <w:rPr>
      <w:rFonts w:ascii="Tahoma" w:hAnsi="Tahoma" w:cs="Tahoma"/>
      <w:sz w:val="16"/>
      <w:szCs w:val="16"/>
    </w:rPr>
  </w:style>
  <w:style w:type="paragraph" w:styleId="Sidehoved">
    <w:name w:val="header"/>
    <w:basedOn w:val="Normal"/>
    <w:link w:val="SidehovedTegn"/>
    <w:uiPriority w:val="99"/>
    <w:unhideWhenUsed/>
    <w:rsid w:val="00980F16"/>
    <w:pPr>
      <w:tabs>
        <w:tab w:val="center" w:pos="4819"/>
        <w:tab w:val="right" w:pos="9638"/>
      </w:tabs>
    </w:pPr>
  </w:style>
  <w:style w:type="character" w:customStyle="1" w:styleId="SidehovedTegn">
    <w:name w:val="Sidehoved Tegn"/>
    <w:basedOn w:val="Standardskrifttypeiafsnit"/>
    <w:link w:val="Sidehoved"/>
    <w:uiPriority w:val="99"/>
    <w:rsid w:val="00980F16"/>
  </w:style>
  <w:style w:type="paragraph" w:styleId="Sidefod">
    <w:name w:val="footer"/>
    <w:basedOn w:val="Normal"/>
    <w:link w:val="SidefodTegn"/>
    <w:uiPriority w:val="99"/>
    <w:unhideWhenUsed/>
    <w:rsid w:val="00980F16"/>
    <w:pPr>
      <w:tabs>
        <w:tab w:val="center" w:pos="4819"/>
        <w:tab w:val="right" w:pos="9638"/>
      </w:tabs>
    </w:pPr>
  </w:style>
  <w:style w:type="character" w:customStyle="1" w:styleId="SidefodTegn">
    <w:name w:val="Sidefod Tegn"/>
    <w:basedOn w:val="Standardskrifttypeiafsnit"/>
    <w:link w:val="Sidefod"/>
    <w:uiPriority w:val="99"/>
    <w:rsid w:val="00980F16"/>
  </w:style>
  <w:style w:type="table" w:styleId="Tabel-Gitter">
    <w:name w:val="Table Grid"/>
    <w:basedOn w:val="Tabel-Normal"/>
    <w:uiPriority w:val="1"/>
    <w:rsid w:val="00980F1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2Tegn">
    <w:name w:val="Overskrift 2 Tegn"/>
    <w:basedOn w:val="Standardskrifttypeiafsnit"/>
    <w:link w:val="Overskrift2"/>
    <w:uiPriority w:val="9"/>
    <w:rsid w:val="001E0C07"/>
    <w:rPr>
      <w:rFonts w:ascii="Calibri" w:eastAsiaTheme="majorEastAsia" w:hAnsi="Calibri" w:cstheme="majorBidi"/>
      <w:b/>
      <w:bCs/>
      <w:color w:val="000000" w:themeColor="text1"/>
      <w:sz w:val="28"/>
      <w:szCs w:val="26"/>
      <w:lang w:eastAsia="da-DK"/>
    </w:rPr>
  </w:style>
  <w:style w:type="character" w:customStyle="1" w:styleId="Overskrift3Tegn">
    <w:name w:val="Overskrift 3 Tegn"/>
    <w:basedOn w:val="Standardskrifttypeiafsnit"/>
    <w:link w:val="Overskrift3"/>
    <w:uiPriority w:val="9"/>
    <w:rsid w:val="00847923"/>
    <w:rPr>
      <w:rFonts w:ascii="Calibri" w:eastAsiaTheme="majorEastAsia" w:hAnsi="Calibri" w:cstheme="majorBidi"/>
      <w:b/>
      <w:bCs/>
      <w:color w:val="000000" w:themeColor="text1"/>
      <w:sz w:val="24"/>
      <w:szCs w:val="24"/>
      <w:lang w:eastAsia="da-DK"/>
    </w:rPr>
  </w:style>
  <w:style w:type="paragraph" w:styleId="Listeafsnit">
    <w:name w:val="List Paragraph"/>
    <w:basedOn w:val="Normal"/>
    <w:uiPriority w:val="34"/>
    <w:qFormat/>
    <w:rsid w:val="00847923"/>
    <w:pPr>
      <w:ind w:left="720"/>
      <w:contextualSpacing/>
    </w:pPr>
  </w:style>
  <w:style w:type="character" w:styleId="Hyperlink">
    <w:name w:val="Hyperlink"/>
    <w:basedOn w:val="Standardskrifttypeiafsnit"/>
    <w:uiPriority w:val="99"/>
    <w:unhideWhenUsed/>
    <w:rsid w:val="00570A32"/>
    <w:rPr>
      <w:color w:val="0000FF" w:themeColor="hyperlink"/>
      <w:u w:val="single"/>
    </w:rPr>
  </w:style>
  <w:style w:type="character" w:customStyle="1" w:styleId="Overskrift1Tegn">
    <w:name w:val="Overskrift 1 Tegn"/>
    <w:basedOn w:val="Standardskrifttypeiafsnit"/>
    <w:link w:val="Overskrift1"/>
    <w:uiPriority w:val="9"/>
    <w:rsid w:val="007B0A67"/>
    <w:rPr>
      <w:rFonts w:ascii="Calibri" w:eastAsiaTheme="majorEastAsia" w:hAnsi="Calibri" w:cstheme="majorBidi"/>
      <w:b/>
      <w:bCs/>
      <w:sz w:val="28"/>
      <w:szCs w:val="28"/>
      <w:lang w:eastAsia="da-DK"/>
    </w:rPr>
  </w:style>
  <w:style w:type="paragraph" w:styleId="Overskrift">
    <w:name w:val="TOC Heading"/>
    <w:basedOn w:val="Overskrift1"/>
    <w:next w:val="Normal"/>
    <w:uiPriority w:val="39"/>
    <w:semiHidden/>
    <w:unhideWhenUsed/>
    <w:qFormat/>
    <w:rsid w:val="00B456FE"/>
    <w:pPr>
      <w:spacing w:line="276" w:lineRule="auto"/>
      <w:outlineLvl w:val="9"/>
    </w:pPr>
    <w:rPr>
      <w:rFonts w:asciiTheme="majorHAnsi" w:hAnsiTheme="majorHAnsi"/>
      <w:color w:val="365F91" w:themeColor="accent1" w:themeShade="BF"/>
      <w:lang w:eastAsia="en-US"/>
    </w:rPr>
  </w:style>
  <w:style w:type="paragraph" w:styleId="Indholdsfortegnelse2">
    <w:name w:val="toc 2"/>
    <w:basedOn w:val="Normal"/>
    <w:next w:val="Normal"/>
    <w:autoRedefine/>
    <w:uiPriority w:val="39"/>
    <w:unhideWhenUsed/>
    <w:rsid w:val="00067740"/>
    <w:pPr>
      <w:tabs>
        <w:tab w:val="right" w:leader="dot" w:pos="9072"/>
      </w:tabs>
      <w:spacing w:after="100"/>
      <w:ind w:left="240"/>
    </w:pPr>
  </w:style>
  <w:style w:type="paragraph" w:styleId="Indholdsfortegnelse3">
    <w:name w:val="toc 3"/>
    <w:basedOn w:val="Normal"/>
    <w:next w:val="Normal"/>
    <w:autoRedefine/>
    <w:uiPriority w:val="39"/>
    <w:unhideWhenUsed/>
    <w:rsid w:val="00067740"/>
    <w:pPr>
      <w:tabs>
        <w:tab w:val="right" w:leader="dot" w:pos="9072"/>
      </w:tabs>
      <w:spacing w:after="100"/>
      <w:ind w:left="480" w:right="1134"/>
    </w:pPr>
  </w:style>
  <w:style w:type="paragraph" w:styleId="Ingenafstand">
    <w:name w:val="No Spacing"/>
    <w:link w:val="IngenafstandTegn"/>
    <w:uiPriority w:val="1"/>
    <w:qFormat/>
    <w:rsid w:val="00CC1DFF"/>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CC1DFF"/>
    <w:rPr>
      <w:rFonts w:eastAsiaTheme="minorEastAsia"/>
    </w:rPr>
  </w:style>
  <w:style w:type="paragraph" w:styleId="Brdtekst">
    <w:name w:val="Body Text"/>
    <w:basedOn w:val="Normal"/>
    <w:link w:val="BrdtekstTegn"/>
    <w:rsid w:val="00CC1DFF"/>
    <w:pPr>
      <w:spacing w:line="280" w:lineRule="exact"/>
    </w:pPr>
    <w:rPr>
      <w:rFonts w:ascii="Frutiger Linotype" w:eastAsiaTheme="minorEastAsia" w:hAnsi="Frutiger Linotype" w:cstheme="minorBidi"/>
      <w:color w:val="000000" w:themeColor="text1"/>
      <w:sz w:val="20"/>
      <w:szCs w:val="20"/>
      <w:lang w:val="en-US" w:eastAsia="en-US"/>
    </w:rPr>
  </w:style>
  <w:style w:type="character" w:customStyle="1" w:styleId="BrdtekstTegn">
    <w:name w:val="Brødtekst Tegn"/>
    <w:basedOn w:val="Standardskrifttypeiafsnit"/>
    <w:link w:val="Brdtekst"/>
    <w:rsid w:val="00CC1DFF"/>
    <w:rPr>
      <w:rFonts w:ascii="Frutiger Linotype" w:eastAsiaTheme="minorEastAsia" w:hAnsi="Frutiger Linotype"/>
      <w:color w:val="000000" w:themeColor="text1"/>
      <w:sz w:val="20"/>
      <w:szCs w:val="20"/>
      <w:lang w:val="en-US"/>
    </w:rPr>
  </w:style>
  <w:style w:type="character" w:customStyle="1" w:styleId="Overskrift4Tegn">
    <w:name w:val="Overskrift 4 Tegn"/>
    <w:basedOn w:val="Standardskrifttypeiafsnit"/>
    <w:link w:val="Overskrift4"/>
    <w:uiPriority w:val="9"/>
    <w:rsid w:val="00AD15CE"/>
    <w:rPr>
      <w:rFonts w:asciiTheme="majorHAnsi" w:eastAsiaTheme="majorEastAsia" w:hAnsiTheme="majorHAnsi" w:cstheme="majorBidi"/>
      <w:b/>
      <w:bCs/>
      <w:i/>
      <w:iCs/>
      <w:color w:val="4F81BD" w:themeColor="accent1"/>
      <w:sz w:val="24"/>
      <w:szCs w:val="24"/>
      <w:lang w:eastAsia="da-DK"/>
    </w:rPr>
  </w:style>
  <w:style w:type="paragraph" w:styleId="NormalWeb">
    <w:name w:val="Normal (Web)"/>
    <w:basedOn w:val="Normal"/>
    <w:uiPriority w:val="99"/>
    <w:semiHidden/>
    <w:unhideWhenUsed/>
    <w:rsid w:val="000429A7"/>
    <w:pPr>
      <w:spacing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09997">
      <w:bodyDiv w:val="1"/>
      <w:marLeft w:val="0"/>
      <w:marRight w:val="0"/>
      <w:marTop w:val="0"/>
      <w:marBottom w:val="0"/>
      <w:divBdr>
        <w:top w:val="none" w:sz="0" w:space="0" w:color="auto"/>
        <w:left w:val="none" w:sz="0" w:space="0" w:color="auto"/>
        <w:bottom w:val="none" w:sz="0" w:space="0" w:color="auto"/>
        <w:right w:val="none" w:sz="0" w:space="0" w:color="auto"/>
      </w:divBdr>
    </w:div>
    <w:div w:id="1118833324">
      <w:bodyDiv w:val="1"/>
      <w:marLeft w:val="0"/>
      <w:marRight w:val="0"/>
      <w:marTop w:val="0"/>
      <w:marBottom w:val="0"/>
      <w:divBdr>
        <w:top w:val="none" w:sz="0" w:space="0" w:color="auto"/>
        <w:left w:val="none" w:sz="0" w:space="0" w:color="auto"/>
        <w:bottom w:val="none" w:sz="0" w:space="0" w:color="auto"/>
        <w:right w:val="none" w:sz="0" w:space="0" w:color="auto"/>
      </w:divBdr>
    </w:div>
    <w:div w:id="1353072145">
      <w:bodyDiv w:val="1"/>
      <w:marLeft w:val="0"/>
      <w:marRight w:val="0"/>
      <w:marTop w:val="0"/>
      <w:marBottom w:val="0"/>
      <w:divBdr>
        <w:top w:val="none" w:sz="0" w:space="0" w:color="auto"/>
        <w:left w:val="none" w:sz="0" w:space="0" w:color="auto"/>
        <w:bottom w:val="none" w:sz="0" w:space="0" w:color="auto"/>
        <w:right w:val="none" w:sz="0" w:space="0" w:color="auto"/>
      </w:divBdr>
      <w:divsChild>
        <w:div w:id="1229538391">
          <w:marLeft w:val="0"/>
          <w:marRight w:val="0"/>
          <w:marTop w:val="0"/>
          <w:marBottom w:val="0"/>
          <w:divBdr>
            <w:top w:val="none" w:sz="0" w:space="0" w:color="auto"/>
            <w:left w:val="none" w:sz="0" w:space="0" w:color="auto"/>
            <w:bottom w:val="none" w:sz="0" w:space="0" w:color="auto"/>
            <w:right w:val="none" w:sz="0" w:space="0" w:color="auto"/>
          </w:divBdr>
          <w:divsChild>
            <w:div w:id="2105344475">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godadgang.dk/nyhedsbreve/turismeforalleieuropa.as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11F365-2E1A-4128-8CDA-94989EE1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7</Pages>
  <Words>2361</Words>
  <Characters>14408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Årsberetning</vt:lpstr>
    </vt:vector>
  </TitlesOfParts>
  <Company>Foreningen God Adgang</Company>
  <LinksUpToDate>false</LinksUpToDate>
  <CharactersWithSpaces>16736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Årsberetning</dc:title>
  <dc:creator>Ulla Kramer Terkelsen</dc:creator>
  <cp:lastModifiedBy>Ulla Kramer</cp:lastModifiedBy>
  <cp:revision>10</cp:revision>
  <cp:lastPrinted>2019-03-05T13:34:00Z</cp:lastPrinted>
  <dcterms:created xsi:type="dcterms:W3CDTF">2019-03-05T09:57:00Z</dcterms:created>
  <dcterms:modified xsi:type="dcterms:W3CDTF">2019-03-05T15:11:00Z</dcterms:modified>
</cp:coreProperties>
</file>